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8D54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80" w:afterAutospacing="0" w:line="600" w:lineRule="exact"/>
        <w:ind w:left="0" w:right="0" w:firstLine="820"/>
        <w:jc w:val="both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bookmarkStart w:id="0" w:name="_GoBack"/>
      <w:bookmarkEnd w:id="0"/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旅行社组织航班团队来攀旅游奖补项目</w:t>
      </w:r>
    </w:p>
    <w:p w14:paraId="3C1E0FD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880" w:afterAutospacing="0" w:line="62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申报书</w:t>
      </w:r>
    </w:p>
    <w:p w14:paraId="41096A8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00" w:afterAutospacing="0" w:line="440" w:lineRule="exact"/>
        <w:ind w:left="0" w:right="0" w:firstLine="1888" w:firstLineChars="59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vertAlign w:val="baseline"/>
          <w:lang w:val="en-US" w:eastAsia="zh-CN"/>
        </w:rPr>
      </w:pPr>
    </w:p>
    <w:p w14:paraId="5069D3F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00" w:afterAutospacing="0" w:line="440" w:lineRule="exact"/>
        <w:ind w:left="0" w:right="0" w:firstLine="1888" w:firstLineChars="59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10E1E98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360" w:afterAutospacing="0" w:line="420" w:lineRule="exact"/>
        <w:ind w:left="0" w:right="0" w:firstLine="1888" w:firstLineChars="59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法定代表人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7893BE9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360" w:afterAutospacing="0" w:line="420" w:lineRule="exact"/>
        <w:ind w:left="0" w:right="0" w:firstLine="1888" w:firstLineChars="59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填表日期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549A5A0F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lang w:val="en-US" w:eastAsia="zh-CN"/>
        </w:rPr>
      </w:pPr>
    </w:p>
    <w:p w14:paraId="038804C8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lang w:val="en-US" w:eastAsia="zh-CN"/>
        </w:rPr>
      </w:pPr>
    </w:p>
    <w:p w14:paraId="35E7A7A3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lang w:val="en-US" w:eastAsia="zh-CN"/>
        </w:rPr>
      </w:pPr>
    </w:p>
    <w:p w14:paraId="679133E1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lang w:val="en-US" w:eastAsia="zh-CN"/>
        </w:rPr>
      </w:pPr>
    </w:p>
    <w:p w14:paraId="47BC8AD4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lang w:val="en-US" w:eastAsia="zh-CN"/>
        </w:rPr>
      </w:pPr>
    </w:p>
    <w:p w14:paraId="4C35CB7C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  <w:lang w:val="en-US" w:eastAsia="zh-CN"/>
        </w:rPr>
      </w:pPr>
    </w:p>
    <w:p w14:paraId="0FD95BC6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攀枝花市文化广播电视和旅游局制定</w:t>
      </w:r>
    </w:p>
    <w:p w14:paraId="1D387300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br w:type="page"/>
      </w: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一、申报单位承诺书</w:t>
      </w:r>
    </w:p>
    <w:p w14:paraId="301F52B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  <w:t>县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（区）文广旅局、财政局：</w:t>
      </w:r>
    </w:p>
    <w:p w14:paraId="6DC163F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现报上我单位奖补项目申报书，同时，我单位承诺：</w:t>
      </w:r>
    </w:p>
    <w:p w14:paraId="2DBAC11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80" w:afterAutospacing="0" w:line="580" w:lineRule="exact"/>
        <w:ind w:left="20" w:right="0" w:firstLine="58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．本单位近三年信用状况良好，无严重失信行为。</w:t>
      </w:r>
    </w:p>
    <w:p w14:paraId="6174DE3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20" w:right="0" w:firstLine="58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．财务管理制度健全，会计信息真实、信用记录良好。申报所填信息及提供的材料均依据相关项目申报要求，并对全部材料的真实性、符合性、完整性负责。</w:t>
      </w:r>
    </w:p>
    <w:p w14:paraId="4ADFE37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20" w:right="0" w:firstLine="58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．补助资金获批后将严格按规定使用，并自觉接受文化和旅游部门、财政部门的监管。</w:t>
      </w:r>
    </w:p>
    <w:p w14:paraId="4729E38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20" w:right="0" w:firstLine="58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4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．如违背以上承诺，愿意接受《财政违法行为处罚处分条例》等相关规定处罚，同意有关主管部门将相关失信信息记入公共信用信息系统。若属于严重失信的，同意在相关政府门户网站公开曝光。</w:t>
      </w:r>
    </w:p>
    <w:p w14:paraId="71E74D4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500" w:afterAutospacing="0" w:line="580" w:lineRule="exact"/>
        <w:ind w:left="0" w:right="0" w:firstLine="42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请予审核。</w:t>
      </w:r>
    </w:p>
    <w:p w14:paraId="5AF63E4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980" w:afterAutospacing="0" w:line="580" w:lineRule="exact"/>
        <w:ind w:left="0" w:right="0" w:firstLine="42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7598DC98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3840" w:firstLineChars="1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申报单位（盖章）：</w:t>
      </w:r>
    </w:p>
    <w:p w14:paraId="4C01145C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3200" w:firstLineChars="10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申报单位法人（签名）：</w:t>
      </w:r>
    </w:p>
    <w:p w14:paraId="1368D8E6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0" w:firstLineChars="20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日</w:t>
      </w:r>
    </w:p>
    <w:p w14:paraId="28A663A1">
      <w:pPr>
        <w:sectPr>
          <w:pgSz w:w="11900" w:h="16820"/>
          <w:pgMar w:top="2098" w:right="1417" w:bottom="1984" w:left="1587" w:header="1304" w:footer="1304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29" w:charSpace="0"/>
        </w:sectPr>
      </w:pPr>
    </w:p>
    <w:p w14:paraId="271DB30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二、项目申报表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575"/>
        <w:gridCol w:w="2326"/>
        <w:gridCol w:w="225"/>
        <w:gridCol w:w="1493"/>
        <w:gridCol w:w="533"/>
        <w:gridCol w:w="2068"/>
      </w:tblGrid>
      <w:tr w14:paraId="6E98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40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申报单位名称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0CB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9E0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6B5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AFF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020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A7F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8A13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CDE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77F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单位负责人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0983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59F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E68D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0DB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9B74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0838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0DC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9BD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378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FF6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单位联系地址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8440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B52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D6F72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08" w:beforeAutospacing="0" w:after="0" w:afterAutospacing="0" w:line="242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  <w:p w14:paraId="0F1825D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开户银行及账号</w:t>
            </w:r>
          </w:p>
        </w:tc>
        <w:tc>
          <w:tcPr>
            <w:tcW w:w="6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AFD3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8D7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A224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16" w:beforeAutospacing="0" w:after="0" w:afterAutospacing="0" w:line="318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日期间组织普通客运航班来攀团队的（架次）人次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D3B1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7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航班架次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/>
            <w:vAlign w:val="center"/>
          </w:tcPr>
          <w:p w14:paraId="16F6DA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F16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4521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A48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7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人次</w:t>
            </w:r>
          </w:p>
        </w:tc>
        <w:tc>
          <w:tcPr>
            <w:tcW w:w="206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18EC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7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02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4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02D4E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 w14:paraId="537FCF4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日期间组织包机来攀航班团队的（架次）人次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F2CF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2"/>
                <w:szCs w:val="22"/>
                <w:vertAlign w:val="baseline"/>
                <w:lang w:val="en-US" w:eastAsia="zh-CN" w:bidi="ar"/>
              </w:rPr>
              <w:t>上座率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2"/>
                <w:szCs w:val="22"/>
                <w:vertAlign w:val="baseline"/>
                <w:lang w:val="en-US" w:eastAsia="zh-CN" w:bidi="ar"/>
              </w:rPr>
              <w:t>≥60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2"/>
                <w:szCs w:val="22"/>
                <w:vertAlign w:val="baseline"/>
                <w:lang w:val="en-US" w:eastAsia="zh-CN" w:bidi="ar"/>
              </w:rPr>
              <w:t>％包机航班架次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/>
            <w:vAlign w:val="center"/>
          </w:tcPr>
          <w:p w14:paraId="28E5C0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370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4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E15A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939B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人次</w:t>
            </w:r>
          </w:p>
        </w:tc>
        <w:tc>
          <w:tcPr>
            <w:tcW w:w="206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7AA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3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29E8E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310" w:beforeAutospacing="0" w:after="0" w:afterAutospacing="0" w:line="41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项目申报基本情况及效益情况（可另</w:t>
            </w:r>
          </w:p>
          <w:p w14:paraId="29B6A3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16" w:beforeAutospacing="0" w:after="0" w:afterAutospacing="0" w:line="46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附页填写）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3FB4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3A27DD0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 w14:paraId="1A748B0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三、项目初审报告</w:t>
      </w:r>
    </w:p>
    <w:p w14:paraId="426A405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攀枝花市文化广播电视和旅游局、财政局：</w:t>
      </w:r>
    </w:p>
    <w:p w14:paraId="5F816D8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经初审，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上报的旅行社（分社）组织航班团队来攀旅游奖补项目资料真实、完整、有效，符合申报要求，现予上报，请审批。</w:t>
      </w:r>
    </w:p>
    <w:p w14:paraId="105225F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</w:p>
    <w:p w14:paraId="5721679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5A88CC36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000000"/>
          <w:sz w:val="32"/>
          <w:szCs w:val="32"/>
          <w:vertAlign w:val="baseline"/>
          <w:lang w:val="en-US" w:eastAsia="zh-CN"/>
        </w:rPr>
      </w:pPr>
    </w:p>
    <w:p w14:paraId="57425B71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000000"/>
          <w:sz w:val="32"/>
          <w:szCs w:val="32"/>
          <w:vertAlign w:val="baseline"/>
          <w:lang w:val="en-US" w:eastAsia="zh-CN"/>
        </w:rPr>
      </w:pPr>
    </w:p>
    <w:p w14:paraId="2DC32C8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县（区）文广旅局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县（区）财政局</w:t>
      </w:r>
    </w:p>
    <w:p w14:paraId="665744F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4800" w:firstLineChars="15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</w:p>
    <w:p w14:paraId="17B98C4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680" w:beforeAutospacing="0" w:after="720" w:afterAutospacing="0" w:line="420" w:lineRule="exact"/>
        <w:ind w:left="0" w:right="0" w:firstLine="0"/>
        <w:jc w:val="both"/>
        <w:outlineLvl w:val="9"/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（联系人：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，联系电话：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）</w:t>
      </w:r>
    </w:p>
    <w:sectPr>
      <w:type w:val="continuous"/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A56735A"/>
    <w:rsid w:val="5F7C7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642</Characters>
  <Lines>0</Lines>
  <Paragraphs>0</Paragraphs>
  <TotalTime>0</TotalTime>
  <ScaleCrop>false</ScaleCrop>
  <LinksUpToDate>false</LinksUpToDate>
  <CharactersWithSpaces>723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蓉蓉</cp:lastModifiedBy>
  <dcterms:modified xsi:type="dcterms:W3CDTF">2025-05-23T00:35:02Z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3872A0007C714D1EBE29A65881466CB3_13</vt:lpwstr>
  </property>
</Properties>
</file>