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Style w:val="16"/>
          <w:rFonts w:eastAsia="宋体"/>
          <w:sz w:val="40"/>
          <w:szCs w:val="40"/>
        </w:rPr>
      </w:pPr>
      <w:r>
        <w:rPr>
          <w:rFonts w:hint="eastAsia" w:ascii="方正小标宋简体" w:hAnsi="方正小标宋简体" w:eastAsia="方正小标宋简体" w:cs="方正小标宋简体"/>
          <w:color w:val="000000"/>
          <w:kern w:val="0"/>
          <w:sz w:val="40"/>
          <w:szCs w:val="40"/>
        </w:rPr>
        <w:t>四川省行政许可事项清单（2022年版）</w:t>
      </w:r>
    </w:p>
    <w:tbl>
      <w:tblPr>
        <w:tblStyle w:val="10"/>
        <w:tblW w:w="14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7"/>
        <w:gridCol w:w="1567"/>
        <w:gridCol w:w="1583"/>
        <w:gridCol w:w="1989"/>
        <w:gridCol w:w="2145"/>
        <w:gridCol w:w="4666"/>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07" w:type="dxa"/>
            <w:tcMar>
              <w:top w:w="15" w:type="dxa"/>
              <w:left w:w="15" w:type="dxa"/>
              <w:right w:w="15" w:type="dxa"/>
            </w:tcMar>
            <w:vAlign w:val="center"/>
          </w:tcPr>
          <w:p>
            <w:pPr>
              <w:widowControl/>
              <w:jc w:val="center"/>
              <w:textAlignment w:val="center"/>
              <w:rPr>
                <w:rFonts w:ascii="黑体" w:hAnsi="黑体" w:eastAsia="黑体" w:cs="黑体"/>
                <w:color w:val="000000"/>
                <w:sz w:val="20"/>
                <w:szCs w:val="20"/>
                <w:highlight w:val="none"/>
              </w:rPr>
            </w:pPr>
            <w:r>
              <w:rPr>
                <w:rFonts w:hint="eastAsia" w:ascii="黑体" w:hAnsi="黑体" w:eastAsia="黑体" w:cs="黑体"/>
                <w:color w:val="000000"/>
                <w:kern w:val="0"/>
                <w:sz w:val="20"/>
                <w:szCs w:val="20"/>
                <w:highlight w:val="none"/>
              </w:rPr>
              <w:t>序号</w:t>
            </w:r>
          </w:p>
        </w:tc>
        <w:tc>
          <w:tcPr>
            <w:tcW w:w="1567" w:type="dxa"/>
            <w:tcMar>
              <w:top w:w="15" w:type="dxa"/>
              <w:left w:w="15" w:type="dxa"/>
              <w:right w:w="15" w:type="dxa"/>
            </w:tcMar>
            <w:vAlign w:val="center"/>
          </w:tcPr>
          <w:p>
            <w:pPr>
              <w:widowControl/>
              <w:jc w:val="center"/>
              <w:textAlignment w:val="center"/>
              <w:rPr>
                <w:rFonts w:ascii="黑体" w:hAnsi="黑体" w:eastAsia="黑体" w:cs="黑体"/>
                <w:color w:val="000000"/>
                <w:sz w:val="20"/>
                <w:szCs w:val="20"/>
                <w:highlight w:val="none"/>
              </w:rPr>
            </w:pPr>
            <w:r>
              <w:rPr>
                <w:rFonts w:hint="eastAsia" w:ascii="黑体" w:hAnsi="黑体" w:eastAsia="黑体" w:cs="黑体"/>
                <w:color w:val="000000"/>
                <w:kern w:val="0"/>
                <w:sz w:val="20"/>
                <w:szCs w:val="20"/>
                <w:highlight w:val="none"/>
              </w:rPr>
              <w:t>事项名称</w:t>
            </w:r>
          </w:p>
        </w:tc>
        <w:tc>
          <w:tcPr>
            <w:tcW w:w="1583" w:type="dxa"/>
            <w:tcMar>
              <w:top w:w="15" w:type="dxa"/>
              <w:left w:w="15" w:type="dxa"/>
              <w:right w:w="15" w:type="dxa"/>
            </w:tcMar>
            <w:vAlign w:val="center"/>
          </w:tcPr>
          <w:p>
            <w:pPr>
              <w:widowControl/>
              <w:jc w:val="center"/>
              <w:textAlignment w:val="center"/>
              <w:rPr>
                <w:rFonts w:ascii="黑体" w:hAnsi="黑体" w:eastAsia="黑体" w:cs="黑体"/>
                <w:color w:val="000000"/>
                <w:sz w:val="20"/>
                <w:szCs w:val="20"/>
                <w:highlight w:val="none"/>
              </w:rPr>
            </w:pPr>
            <w:r>
              <w:rPr>
                <w:rFonts w:hint="eastAsia" w:ascii="黑体" w:hAnsi="黑体" w:eastAsia="黑体" w:cs="黑体"/>
                <w:color w:val="000000"/>
                <w:kern w:val="0"/>
                <w:sz w:val="20"/>
                <w:szCs w:val="20"/>
                <w:highlight w:val="none"/>
              </w:rPr>
              <w:t>主管部门</w:t>
            </w:r>
          </w:p>
        </w:tc>
        <w:tc>
          <w:tcPr>
            <w:tcW w:w="1989" w:type="dxa"/>
            <w:tcMar>
              <w:top w:w="15" w:type="dxa"/>
              <w:left w:w="15" w:type="dxa"/>
              <w:right w:w="15" w:type="dxa"/>
            </w:tcMar>
            <w:vAlign w:val="center"/>
          </w:tcPr>
          <w:p>
            <w:pPr>
              <w:widowControl/>
              <w:jc w:val="center"/>
              <w:textAlignment w:val="center"/>
              <w:rPr>
                <w:rFonts w:ascii="黑体" w:hAnsi="黑体" w:eastAsia="黑体" w:cs="黑体"/>
                <w:color w:val="000000"/>
                <w:sz w:val="20"/>
                <w:szCs w:val="20"/>
                <w:highlight w:val="none"/>
              </w:rPr>
            </w:pPr>
            <w:r>
              <w:rPr>
                <w:rFonts w:hint="eastAsia" w:ascii="黑体" w:hAnsi="黑体" w:eastAsia="黑体" w:cs="黑体"/>
                <w:color w:val="000000"/>
                <w:kern w:val="0"/>
                <w:sz w:val="20"/>
                <w:szCs w:val="20"/>
                <w:highlight w:val="none"/>
              </w:rPr>
              <w:t>实施机关</w:t>
            </w:r>
          </w:p>
        </w:tc>
        <w:tc>
          <w:tcPr>
            <w:tcW w:w="2145" w:type="dxa"/>
            <w:tcMar>
              <w:top w:w="15" w:type="dxa"/>
              <w:left w:w="15" w:type="dxa"/>
              <w:right w:w="15" w:type="dxa"/>
            </w:tcMar>
            <w:vAlign w:val="center"/>
          </w:tcPr>
          <w:p>
            <w:pPr>
              <w:widowControl/>
              <w:jc w:val="center"/>
              <w:textAlignment w:val="center"/>
              <w:rPr>
                <w:rFonts w:ascii="黑体" w:hAnsi="黑体" w:eastAsia="黑体" w:cs="黑体"/>
                <w:color w:val="000000"/>
                <w:sz w:val="20"/>
                <w:szCs w:val="20"/>
                <w:highlight w:val="none"/>
              </w:rPr>
            </w:pPr>
            <w:r>
              <w:rPr>
                <w:rFonts w:hint="eastAsia" w:ascii="黑体" w:hAnsi="黑体" w:eastAsia="黑体" w:cs="黑体"/>
                <w:color w:val="000000"/>
                <w:kern w:val="0"/>
                <w:sz w:val="20"/>
                <w:szCs w:val="20"/>
                <w:highlight w:val="none"/>
              </w:rPr>
              <w:t>设定依据</w:t>
            </w:r>
          </w:p>
        </w:tc>
        <w:tc>
          <w:tcPr>
            <w:tcW w:w="4666" w:type="dxa"/>
            <w:tcMar>
              <w:top w:w="15" w:type="dxa"/>
              <w:left w:w="15" w:type="dxa"/>
              <w:right w:w="15" w:type="dxa"/>
            </w:tcMar>
            <w:vAlign w:val="center"/>
          </w:tcPr>
          <w:p>
            <w:pPr>
              <w:widowControl/>
              <w:jc w:val="center"/>
              <w:textAlignment w:val="center"/>
              <w:rPr>
                <w:rFonts w:ascii="黑体" w:hAnsi="黑体" w:eastAsia="黑体" w:cs="黑体"/>
                <w:color w:val="000000"/>
                <w:sz w:val="20"/>
                <w:szCs w:val="20"/>
                <w:highlight w:val="none"/>
              </w:rPr>
            </w:pPr>
            <w:r>
              <w:rPr>
                <w:rFonts w:hint="eastAsia" w:ascii="黑体" w:hAnsi="黑体" w:eastAsia="黑体" w:cs="黑体"/>
                <w:color w:val="000000"/>
                <w:kern w:val="0"/>
                <w:sz w:val="20"/>
                <w:szCs w:val="20"/>
                <w:highlight w:val="none"/>
              </w:rPr>
              <w:t>实施依据</w:t>
            </w:r>
          </w:p>
        </w:tc>
        <w:tc>
          <w:tcPr>
            <w:tcW w:w="2056" w:type="dxa"/>
            <w:tcMar>
              <w:top w:w="15" w:type="dxa"/>
              <w:left w:w="15" w:type="dxa"/>
              <w:right w:w="15" w:type="dxa"/>
            </w:tcMar>
            <w:vAlign w:val="center"/>
          </w:tcPr>
          <w:p>
            <w:pPr>
              <w:widowControl/>
              <w:jc w:val="center"/>
              <w:textAlignment w:val="center"/>
              <w:rPr>
                <w:rFonts w:ascii="黑体" w:hAnsi="黑体" w:eastAsia="黑体" w:cs="黑体"/>
                <w:color w:val="000000"/>
                <w:sz w:val="20"/>
                <w:szCs w:val="20"/>
                <w:highlight w:val="none"/>
              </w:rPr>
            </w:pPr>
            <w:r>
              <w:rPr>
                <w:rFonts w:hint="eastAsia" w:ascii="黑体" w:hAnsi="黑体" w:eastAsia="黑体" w:cs="黑体"/>
                <w:color w:val="000000"/>
                <w:kern w:val="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固定资产投资项目核准（含国发〔2016〕72号文件规定的外商投资项目）（国家清单第1项）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省发展改革委</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经济和信息化厅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省级、设区的市级发展改革部门（非技术改造类）；省级、设区的市级经济和信息化部门（技术改造类）</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《企业投资项目核准和备案管理条例》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《企业投资项目核准和备案管理条例》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1.省发展改革委负责稀土矿山开发、稀土冶炼分离和深加工项目核准（非技术改造类）</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2.除跨县（市、区）的项目外，扩权试点县（市）执行市级核准权限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rPr>
              <w:t>四川省人民政府</w:t>
            </w:r>
            <w:r>
              <w:rPr>
                <w:rFonts w:ascii="Times New Roman" w:hAnsi="Times New Roman" w:eastAsia="仿宋_GB2312" w:cs="Times New Roman"/>
                <w:color w:val="000000"/>
                <w:kern w:val="0"/>
                <w:sz w:val="20"/>
                <w:szCs w:val="20"/>
                <w:highlight w:val="none"/>
              </w:rPr>
              <w:t>关于发布政府核准的投资项目目录（四川省2017年本）的通知》（川府发〔2017〕43号）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《四川省企业投资项目核准和备案管理办法》（川办发〔2018〕23号）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固定资产投资项目节能审查（国家清单第2项）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省发展改革委</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经济和信息化厅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w:t>
            </w:r>
            <w:r>
              <w:rPr>
                <w:rFonts w:hint="eastAsia" w:ascii="Times New Roman" w:hAnsi="Times New Roman" w:eastAsia="仿宋_GB2312" w:cs="Times New Roman"/>
                <w:color w:val="000000"/>
                <w:kern w:val="0"/>
                <w:sz w:val="20"/>
                <w:szCs w:val="20"/>
                <w:highlight w:val="none"/>
                <w:lang w:eastAsia="zh-CN"/>
              </w:rPr>
              <w:t>（部分下放）</w:t>
            </w:r>
            <w:r>
              <w:rPr>
                <w:rFonts w:ascii="Times New Roman" w:hAnsi="Times New Roman" w:eastAsia="仿宋_GB2312" w:cs="Times New Roman"/>
                <w:color w:val="000000"/>
                <w:kern w:val="0"/>
                <w:sz w:val="20"/>
                <w:szCs w:val="20"/>
                <w:highlight w:val="none"/>
              </w:rPr>
              <w:t>、设区的市、县级发展改革部门（非技术改造类，部分在行政审批局）；</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省级</w:t>
            </w:r>
            <w:r>
              <w:rPr>
                <w:rFonts w:hint="eastAsia" w:ascii="Times New Roman" w:hAnsi="Times New Roman" w:eastAsia="仿宋_GB2312" w:cs="Times New Roman"/>
                <w:color w:val="000000"/>
                <w:kern w:val="0"/>
                <w:sz w:val="20"/>
                <w:szCs w:val="20"/>
                <w:highlight w:val="none"/>
              </w:rPr>
              <w:t>（部分下放）</w:t>
            </w:r>
            <w:r>
              <w:rPr>
                <w:rFonts w:ascii="Times New Roman" w:hAnsi="Times New Roman" w:eastAsia="仿宋_GB2312" w:cs="Times New Roman"/>
                <w:color w:val="000000"/>
                <w:kern w:val="0"/>
                <w:sz w:val="20"/>
                <w:szCs w:val="20"/>
                <w:highlight w:val="none"/>
              </w:rPr>
              <w:t>、设区的市级、县级经济和信息化部门（技术改造类；部分在行政审批局）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《中华人民共和国节约能源法》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《固定资产投资项目节能审查办法》（国家</w:t>
            </w:r>
            <w:r>
              <w:rPr>
                <w:rFonts w:hint="eastAsia" w:ascii="Times New Roman" w:hAnsi="Times New Roman" w:eastAsia="仿宋_GB2312" w:cs="Times New Roman"/>
                <w:color w:val="000000"/>
                <w:kern w:val="0"/>
                <w:sz w:val="20"/>
                <w:szCs w:val="20"/>
                <w:highlight w:val="none"/>
              </w:rPr>
              <w:t>发展改革</w:t>
            </w:r>
            <w:r>
              <w:rPr>
                <w:rFonts w:ascii="Times New Roman" w:hAnsi="Times New Roman" w:eastAsia="仿宋_GB2312" w:cs="Times New Roman"/>
                <w:color w:val="000000"/>
                <w:kern w:val="0"/>
                <w:sz w:val="20"/>
                <w:szCs w:val="20"/>
                <w:highlight w:val="none"/>
              </w:rPr>
              <w:t>委令2016年第44号）</w:t>
            </w:r>
          </w:p>
        </w:tc>
        <w:tc>
          <w:tcPr>
            <w:tcW w:w="2056" w:type="dxa"/>
            <w:vMerge w:val="restart"/>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rPr>
              <w:t>省发展改革委</w:t>
            </w:r>
            <w:r>
              <w:rPr>
                <w:rFonts w:hint="eastAsia" w:ascii="Times New Roman" w:hAnsi="Times New Roman" w:eastAsia="仿宋_GB2312" w:cs="Times New Roman"/>
                <w:color w:val="000000"/>
                <w:kern w:val="0"/>
                <w:sz w:val="20"/>
                <w:szCs w:val="20"/>
                <w:highlight w:val="none"/>
                <w:lang w:eastAsia="zh-CN"/>
              </w:rPr>
              <w:t>、经济和信息化厅</w:t>
            </w:r>
            <w:r>
              <w:rPr>
                <w:rFonts w:hint="eastAsia" w:ascii="Times New Roman" w:hAnsi="Times New Roman" w:eastAsia="仿宋_GB2312" w:cs="Times New Roman"/>
                <w:color w:val="000000"/>
                <w:kern w:val="0"/>
                <w:sz w:val="20"/>
                <w:szCs w:val="20"/>
                <w:highlight w:val="none"/>
              </w:rPr>
              <w:t>的部分省级权限下放中国（绵阳）科技城、成都高新区管委会、天府新区成都管委会、成都市双流区人民政府、成都市青白江区人民政府、中国（四川）自由贸易试验区川南临港片区管委会、协同改革先行区所在县（市、区）人民政府及省级以上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《节能监察办法》（</w:t>
            </w:r>
            <w:r>
              <w:rPr>
                <w:rFonts w:hint="eastAsia" w:ascii="Times New Roman" w:hAnsi="Times New Roman" w:eastAsia="仿宋_GB2312" w:cs="Times New Roman"/>
                <w:color w:val="000000"/>
                <w:kern w:val="0"/>
                <w:sz w:val="20"/>
                <w:szCs w:val="20"/>
                <w:highlight w:val="none"/>
              </w:rPr>
              <w:t>国家发展改革委</w:t>
            </w:r>
            <w:r>
              <w:rPr>
                <w:rFonts w:ascii="Times New Roman" w:hAnsi="Times New Roman" w:eastAsia="仿宋_GB2312" w:cs="Times New Roman"/>
                <w:color w:val="000000"/>
                <w:kern w:val="0"/>
                <w:sz w:val="20"/>
                <w:szCs w:val="20"/>
                <w:highlight w:val="none"/>
              </w:rPr>
              <w:t>令2016年第33号）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《四川省〈中华人民共和国节约能源法〉实施办法》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《四川省固定资产投资项目节能审查办法》（川发改环资〔2017〕170号）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《四川省技术改造项目节能审查办法》（川经信环资〔2017〕297号）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《中共四川省委 四川省人民政府关于推进中国（绵阳）科技城加快发展的意见》</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《四川省人民政府关于修改〈中国（四川）自由贸易试验区片区管委会实施首批省级管理事项的决定〉的决定》（四川省人民政府令第344号）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境外投资项目许可（国家清单第4项）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省发展改革委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省发展改革委</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《国务院对确需保留的行政审批项目设定行政许可的决定》（国务院令第412号）</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《国务院关于发布政府核准的投资项目目录（2016年本）的通知》（国发〔2016〕72号）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《企业境外投资管理办法》（国家发展改革委令2017</w:t>
            </w:r>
            <w:r>
              <w:rPr>
                <w:rFonts w:hint="eastAsia" w:ascii="Times New Roman" w:hAnsi="Times New Roman" w:eastAsia="仿宋_GB2312" w:cs="Times New Roman"/>
                <w:color w:val="000000"/>
                <w:kern w:val="0"/>
                <w:sz w:val="20"/>
                <w:szCs w:val="20"/>
                <w:highlight w:val="none"/>
              </w:rPr>
              <w:t>年</w:t>
            </w:r>
            <w:r>
              <w:rPr>
                <w:rFonts w:ascii="Times New Roman" w:hAnsi="Times New Roman" w:eastAsia="仿宋_GB2312" w:cs="Times New Roman"/>
                <w:color w:val="000000"/>
                <w:kern w:val="0"/>
                <w:sz w:val="20"/>
                <w:szCs w:val="20"/>
                <w:highlight w:val="none"/>
              </w:rPr>
              <w:t>第11号）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rPr>
              <w:t>四川省人民政府</w:t>
            </w:r>
            <w:r>
              <w:rPr>
                <w:rFonts w:ascii="Times New Roman" w:hAnsi="Times New Roman" w:eastAsia="仿宋_GB2312" w:cs="Times New Roman"/>
                <w:color w:val="000000"/>
                <w:kern w:val="0"/>
                <w:sz w:val="20"/>
                <w:szCs w:val="20"/>
                <w:highlight w:val="none"/>
              </w:rPr>
              <w:t>关于发布政府核准的投资项目目录（四川省2017年本）的通知》（川府发〔2017〕43号）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高等学校和其他高等教育机构筹设审批（国家清单第9项）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省政府（教育厅承办）</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《中华人民共和国中外合作办学条例》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《中华人民共和国中外合作办学条例》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《普通高等学校设置暂行条例》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高等学校和其他高等教育机构设置审批（国家清单第10项）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省政府（教育厅承办）；教育厅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《中华人民共和国高等教育法》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《中华人民共和国高等教育法》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《中华人民共和国中外合作办学条例》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《中华人民共和国中外合作办学条例》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民办、中外合作开办中等及以下学校及其他教育机构筹设审批（国家清单第11项）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省级、设区的市级、县级教育部门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《中华人民共和国中外合作办学条例》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《中华人民共和国中外合作办学条例》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《国务院关于当前发展学前教育的若干意见》（国发〔2010〕41号）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中等及以下学校</w:t>
            </w:r>
            <w:r>
              <w:rPr>
                <w:rFonts w:hint="eastAsia" w:ascii="Times New Roman" w:hAnsi="Times New Roman" w:eastAsia="仿宋_GB2312" w:cs="Times New Roman"/>
                <w:color w:val="000000"/>
                <w:kern w:val="0"/>
                <w:sz w:val="20"/>
                <w:szCs w:val="20"/>
                <w:highlight w:val="none"/>
                <w:lang w:eastAsia="zh-CN"/>
              </w:rPr>
              <w:t>和</w:t>
            </w:r>
            <w:r>
              <w:rPr>
                <w:rFonts w:ascii="Times New Roman" w:hAnsi="Times New Roman" w:eastAsia="仿宋_GB2312" w:cs="Times New Roman"/>
                <w:color w:val="000000"/>
                <w:kern w:val="0"/>
                <w:sz w:val="20"/>
                <w:szCs w:val="20"/>
                <w:highlight w:val="none"/>
              </w:rPr>
              <w:t>其他教育机构设置审批（国家清单第12项）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省级、设区的市级、县级教育部门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《中华人民共和国教育法》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《中华人民共和国中外合作办学条例》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《中华人民共和国中外合作办学条例》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《国务院关于当前发展学前教育的若干意见》（国发〔2010〕41号）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《国务院办公厅关于规范校外培训机构发展的意见》（国办发〔2018〕80号）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开办外籍人员子女学校审批（国家清单第13项）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《国务院关于第六批取消和调整行政审批项目的决定》（国发〔2012〕52号）</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调整为委托中国(四川)自由贸易试验区实施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《国家教委关于开办外籍人员子女学校的暂行管理办法》（教外综〔1995〕130号）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rPr>
              <w:t>四川省人民政府关于修改</w:t>
            </w:r>
            <w:r>
              <w:rPr>
                <w:rFonts w:hint="eastAsia" w:ascii="Times New Roman" w:hAnsi="Times New Roman" w:eastAsia="仿宋_GB2312" w:cs="Times New Roman"/>
                <w:color w:val="000000"/>
                <w:kern w:val="0"/>
                <w:sz w:val="20"/>
                <w:szCs w:val="20"/>
                <w:highlight w:val="none"/>
                <w:lang w:eastAsia="zh-CN"/>
              </w:rPr>
              <w:t>〈</w:t>
            </w:r>
            <w:r>
              <w:rPr>
                <w:rFonts w:hint="eastAsia" w:ascii="Times New Roman" w:hAnsi="Times New Roman" w:eastAsia="仿宋_GB2312" w:cs="Times New Roman"/>
                <w:color w:val="000000"/>
                <w:kern w:val="0"/>
                <w:sz w:val="20"/>
                <w:szCs w:val="20"/>
                <w:highlight w:val="none"/>
              </w:rPr>
              <w:t>中国(四川)自由贸易试验区片区管委会实施首批省级管理事项的决定</w:t>
            </w:r>
            <w:r>
              <w:rPr>
                <w:rFonts w:hint="eastAsia" w:ascii="Times New Roman" w:hAnsi="Times New Roman" w:eastAsia="仿宋_GB2312" w:cs="Times New Roman"/>
                <w:color w:val="000000"/>
                <w:kern w:val="0"/>
                <w:sz w:val="20"/>
                <w:szCs w:val="20"/>
                <w:highlight w:val="none"/>
                <w:lang w:eastAsia="zh-CN"/>
              </w:rPr>
              <w:t>〉</w:t>
            </w:r>
            <w:r>
              <w:rPr>
                <w:rFonts w:hint="eastAsia" w:ascii="Times New Roman" w:hAnsi="Times New Roman" w:eastAsia="仿宋_GB2312" w:cs="Times New Roman"/>
                <w:color w:val="000000"/>
                <w:kern w:val="0"/>
                <w:sz w:val="20"/>
                <w:szCs w:val="20"/>
                <w:highlight w:val="none"/>
              </w:rPr>
              <w:t>的决定</w:t>
            </w:r>
            <w:r>
              <w:rPr>
                <w:rFonts w:ascii="Times New Roman" w:hAnsi="Times New Roman" w:eastAsia="仿宋_GB2312" w:cs="Times New Roman"/>
                <w:color w:val="000000"/>
                <w:kern w:val="0"/>
                <w:sz w:val="20"/>
                <w:szCs w:val="20"/>
                <w:highlight w:val="none"/>
              </w:rPr>
              <w:t>》（四川省人民政府令第3</w:t>
            </w:r>
            <w:r>
              <w:rPr>
                <w:rFonts w:hint="eastAsia" w:ascii="Times New Roman" w:hAnsi="Times New Roman" w:eastAsia="仿宋_GB2312" w:cs="Times New Roman"/>
                <w:color w:val="000000"/>
                <w:kern w:val="0"/>
                <w:sz w:val="20"/>
                <w:szCs w:val="20"/>
                <w:highlight w:val="none"/>
                <w:lang w:val="en-US" w:eastAsia="zh-CN"/>
              </w:rPr>
              <w:t>44</w:t>
            </w:r>
            <w:r>
              <w:rPr>
                <w:rFonts w:ascii="Times New Roman" w:hAnsi="Times New Roman" w:eastAsia="仿宋_GB2312" w:cs="Times New Roman"/>
                <w:color w:val="000000"/>
                <w:kern w:val="0"/>
                <w:sz w:val="20"/>
                <w:szCs w:val="20"/>
                <w:highlight w:val="none"/>
              </w:rPr>
              <w:t>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《四川省教育厅关于进一步加强外籍人员子女学校管理工作的通知》</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9</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中外、内地与港澳、大陆与台湾合作办学项目审批（国家清单第14项）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《中华人民共和国中外合作办学条例》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《中华人民共和国中外合作办学条例实施办法》（教育部令第20号）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6"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高等学校和其他高等教育机构章程核准（国家清单第15项）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《中华人民共和国高等教育法》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《高等学校章程制定暂行办法》（教育部令第31号）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学位授权审核（国家清单第17项）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省级学位委员会（教育厅承办）</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《中华人民共和国学位条例》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《中华人民共和国学位条例》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《关于下放学士学位授予单位审批权的通知》（学位〔1999〕3号）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《博士硕士学位授权审核办法》（学位〔2017〕9号）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《学士学位授权与授予管理办法》（学位〔2019〕20号）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12</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从事文艺、体育等专业训练的社会组织自行实施义务教育审批（国家清单第19项）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县级教育部门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《中华人民共和国义务教育法》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《中华人民共和国义务教育法》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中小学课程教材审定（国家清单第20项）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《中华人民共和国义务教育法》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《中小学教材管理办法》（教材〔2019〕3号）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14</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中小学教学地图审定（国家清单第21项）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教育厅会同省测绘地理信息局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《地图管理条例》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《地图管理条例》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6"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15</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校车使用许可（国家清单第22项）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设区的市级、县级政府（由教育部门会同公安机关、交通运输部门承办）</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《校车安全管理条例》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《校车安全管理条例》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教师资格认定（国家清单第23项）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省级、设区的市级、县级教育部门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《中华人民共和国教师法》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《中华人民共和国教师法》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《教师资格条例》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《教师资格条例》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教师资格条例</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实施办法》（教育部令第10号）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《四川省教师资格制度实施细则》（川教〔2004〕293号）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17</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适龄儿童、少年因身体状况需要延缓入学或者休学审批（国家清单第24项）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教育厅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县级教育部门；乡镇政府</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《中华人民共和国义务教育法》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《中华人民共和国义务教育法》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实验动物生产、使用许可（国家清单第30项）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科技厅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科技厅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《实验动物管理条例》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《实验动物质量管理办法》（国科发财字〔1997〕593号）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《实验动物许可证管理办法（试行）》（国科发财字〔2001〕545号）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外国人来华工作许可（国家清单第31项）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科技厅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市级科技部门（A、B类、部分C类）</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《中华人民共和国出境入境管理法》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《中央编办关于外国人来华工作许可职责分工的通知》（中央编办发〔2018〕97号）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《国务院审改办关于整合外国人来华工作许可事项意见的函》（审改办函〔2015〕95号）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《国家外国专家局关于印发外国人来华工作许可服务指南（暂行）的通知》（外专发〔2017〕36号）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《国家外国专家局人力资源社会保障部外交部公安部关于全面实施外国人来华工作许可制度的通知》（外专发〔2017〕40号）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《四川省人民政府关于取消和下放第三批行政审批项目的决定》（川府发〔2013〕63号）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第二、三类和含磷硫氟的第四类监控化学品生产特别许可（国家清单第34项）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《〈中华人民共和国监控化学品管理条例〉实施细则》（工业和信息化部令第48号）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第二、三类和含磷硫氟的第四类监控化学品生产设施建设审批（国家清单第35项）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经济和信息化厅（初审）</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《〈中华人民共和国监控化学品管理条例〉实施细则》（工业和信息化部令第48号）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第二、三类和含磷硫氟的第四类监控化学品生产设施竣工验收（国家清单第36项）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经济和信息化厅（初审）</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《〈中华人民共和国监控化学品管理条例〉实施细则》（工业和信息化部令第48号）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第二类监控化学品经营许可（国家清单第38项）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《〈中华人民共和国监控化学品管理条例〉实施细则》（工业和信息化部令第48号）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第一、二类监控化学品使用许可</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（国家清单第39项）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r>
              <w:rPr>
                <w:rFonts w:hint="eastAsia" w:ascii="Times New Roman" w:hAnsi="Times New Roman" w:eastAsia="仿宋_GB2312" w:cs="Times New Roman"/>
                <w:color w:val="000000"/>
                <w:kern w:val="0"/>
                <w:sz w:val="20"/>
                <w:szCs w:val="20"/>
                <w:highlight w:val="none"/>
              </w:rPr>
              <w:t>（负责第二类）</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《〈中华人民共和国监控化学品管理条例〉实施细则》（工业和信息化部令第48号）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变质或者过期失效监控化学品处理方案审批（国家清单第40项）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《〈中华人民共和国监控化学品管理条例〉实施细则》（工业和信息化部令第48号）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民用爆炸物品安全生产许可（国家清单第42项）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省国防科工办</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省国防科工办</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《安全</w:t>
            </w:r>
            <w:r>
              <w:rPr>
                <w:rFonts w:hint="eastAsia" w:ascii="Times New Roman" w:hAnsi="Times New Roman" w:eastAsia="仿宋_GB2312" w:cs="Times New Roman"/>
                <w:color w:val="000000"/>
                <w:kern w:val="0"/>
                <w:sz w:val="20"/>
                <w:szCs w:val="20"/>
                <w:highlight w:val="none"/>
              </w:rPr>
              <w:t>生产</w:t>
            </w:r>
            <w:r>
              <w:rPr>
                <w:rFonts w:ascii="Times New Roman" w:hAnsi="Times New Roman" w:eastAsia="仿宋_GB2312" w:cs="Times New Roman"/>
                <w:color w:val="000000"/>
                <w:kern w:val="0"/>
                <w:sz w:val="20"/>
                <w:szCs w:val="20"/>
                <w:highlight w:val="none"/>
              </w:rPr>
              <w:t>许可证条例》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《民用爆炸物品安全生产许可实施办法》（工业和信息化部令第30号）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《国务院关于取消和下放一批行政审批项目的决定》（国发〔2014〕5号）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27</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民用爆炸物品销售许可（国家清单第43项）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省国防科工办</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省国防科工办</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《民用爆炸物品销售许可实施办法》（国防科学技术工业委员会令第18号公布，工业和信息化部令第29号</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民用爆炸物品进出口审批（国家清单第44项）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省国防科工办</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省国防科工办</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（受工业和信息化部委托实施硝酸铵出口审批）</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《民用爆炸物品进出口管理办法》（工业和信息化部</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公安部</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海关总署令第21号）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《民用爆炸物品进出口管理办法实施细则》（工信部联安〔2013〕61号）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稀土矿山开发、稀土冶炼分离和深加工项目核准（国家清单第46项）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省级政府（</w:t>
            </w:r>
            <w:r>
              <w:rPr>
                <w:rFonts w:hint="eastAsia" w:ascii="Times New Roman" w:hAnsi="Times New Roman" w:eastAsia="仿宋_GB2312" w:cs="Times New Roman"/>
                <w:color w:val="000000"/>
                <w:kern w:val="0"/>
                <w:sz w:val="20"/>
                <w:szCs w:val="20"/>
                <w:highlight w:val="none"/>
              </w:rPr>
              <w:t>省发展改革委、经济和信息化厅</w:t>
            </w:r>
            <w:r>
              <w:rPr>
                <w:rFonts w:ascii="Times New Roman" w:hAnsi="Times New Roman" w:eastAsia="仿宋_GB2312" w:cs="Times New Roman"/>
                <w:color w:val="000000"/>
                <w:kern w:val="0"/>
                <w:sz w:val="20"/>
                <w:szCs w:val="20"/>
                <w:highlight w:val="none"/>
              </w:rPr>
              <w:t>承办）</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《企业投资项目核准和备案管理条例》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《企业投资项目核准和备案管理条例》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省发展改革委（非技术改造类）；经济和信息化厅(技术改造类)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企业投资项目事中事后监管办法》(国家发展和改革委员会令第14号）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《国务院关于发布政府核准的投资项目目录（2016年本）的通知》（国发〔2016〕72号）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《四川省人民政府关于发布政府核准的投资项目目录（2017年本）的通知》（川府发〔2017〕43号）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《四川省企业投资项目核准和备案管理办法》（川办发〔2018〕23号）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食盐定点生产企业审批（国家清单第49项）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《食盐专营办法》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《食盐定点生产企业和食盐定点批发企业规范条件管理办法》（工信部2018年第19号公告）</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31</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食盐定点批发企业审批（国家清单第50项）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《食盐专营办法》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《食盐定点生产企业和食盐定点批发企业规范条件管理办法》（工信部2018年第19号公告）</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6"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32</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设立互联网域名注册服务机构审批（国家清单第56项）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省通信管理局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省通信管理局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《互联网域名管理办法》（工业和信息化部令第43号）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电信业务经营许可（国家清单第57项）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省通信管理局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省通信管理局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《中华人民共和国电信条例》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《中华人民共和国电信条例》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《互联网信息服务管理办法》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《电信业务经营许可管理办法》（工业和信息化部令第42号）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非经营性互联网信息服务核准（国家清单第58项）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省通信管理局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省通信管理局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《互联网信息服务管理办法》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《互联网信息服务管理办法》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《非经营性互联网信息服务备案管理办法》（信息产业部令第33号）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35</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电信网码号资源使用和调整审批（国家清单第59项）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省通信管理局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省通信管理局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《中华人民共和国电信条例》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《电信网码号资源管理办法》（信息产业部令第28号</w:t>
            </w:r>
            <w:r>
              <w:rPr>
                <w:rFonts w:hint="eastAsia" w:ascii="Times New Roman" w:hAnsi="Times New Roman" w:eastAsia="仿宋_GB2312" w:cs="Times New Roman"/>
                <w:color w:val="000000"/>
                <w:kern w:val="0"/>
                <w:sz w:val="20"/>
                <w:szCs w:val="20"/>
                <w:highlight w:val="none"/>
                <w:lang w:eastAsia="zh-CN"/>
              </w:rPr>
              <w:t>公布</w:t>
            </w:r>
            <w:r>
              <w:rPr>
                <w:rFonts w:ascii="Times New Roman" w:hAnsi="Times New Roman" w:eastAsia="仿宋_GB2312" w:cs="Times New Roman"/>
                <w:color w:val="000000"/>
                <w:kern w:val="0"/>
                <w:sz w:val="20"/>
                <w:szCs w:val="20"/>
                <w:highlight w:val="none"/>
              </w:rPr>
              <w:t>，工业和信息化部令第28号修正）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无线电频率使用许可（国家清单第61项）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经济和信息化厅（委托成都市及7个区域中心城市实施）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《中华人民共和国无线电管理条例》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《中华人民共和国无线电管理条例》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委托成都市、泸州市、德阳市、绵阳市、乐山市、南充市、宜宾市、达州市实施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《无线电频率使用许可管理办法》（</w:t>
            </w:r>
            <w:r>
              <w:rPr>
                <w:rFonts w:hint="eastAsia" w:ascii="Times New Roman" w:hAnsi="Times New Roman" w:eastAsia="仿宋_GB2312" w:cs="Times New Roman"/>
                <w:color w:val="000000"/>
                <w:kern w:val="0"/>
                <w:sz w:val="20"/>
                <w:szCs w:val="20"/>
                <w:highlight w:val="none"/>
              </w:rPr>
              <w:t>工业和信息化</w:t>
            </w:r>
            <w:r>
              <w:rPr>
                <w:rFonts w:ascii="Times New Roman" w:hAnsi="Times New Roman" w:eastAsia="仿宋_GB2312" w:cs="Times New Roman"/>
                <w:color w:val="000000"/>
                <w:kern w:val="0"/>
                <w:sz w:val="20"/>
                <w:szCs w:val="20"/>
                <w:highlight w:val="none"/>
              </w:rPr>
              <w:t>部令第40号令）</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中华人民共和国无线电管理条例</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实施办法》（四川省人民政府令第94号</w:t>
            </w:r>
            <w:r>
              <w:rPr>
                <w:rFonts w:hint="eastAsia" w:ascii="Times New Roman" w:hAnsi="Times New Roman" w:eastAsia="仿宋_GB2312" w:cs="Times New Roman"/>
                <w:color w:val="000000"/>
                <w:kern w:val="0"/>
                <w:sz w:val="20"/>
                <w:szCs w:val="20"/>
                <w:highlight w:val="none"/>
                <w:lang w:eastAsia="zh-CN"/>
              </w:rPr>
              <w:t>公</w:t>
            </w:r>
            <w:r>
              <w:rPr>
                <w:rFonts w:ascii="Times New Roman" w:hAnsi="Times New Roman" w:eastAsia="仿宋_GB2312" w:cs="Times New Roman"/>
                <w:color w:val="000000"/>
                <w:kern w:val="0"/>
                <w:sz w:val="20"/>
                <w:szCs w:val="20"/>
                <w:highlight w:val="none"/>
              </w:rPr>
              <w:t>布，</w:t>
            </w:r>
            <w:r>
              <w:rPr>
                <w:rFonts w:hint="eastAsia" w:ascii="Times New Roman" w:hAnsi="Times New Roman" w:eastAsia="仿宋_GB2312" w:cs="Times New Roman"/>
                <w:color w:val="000000"/>
                <w:kern w:val="0"/>
                <w:sz w:val="20"/>
                <w:szCs w:val="20"/>
                <w:highlight w:val="none"/>
              </w:rPr>
              <w:t>四川省人民政府令249号修正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无线电台（站）设置、使用许可（国家清单第62项）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经济和信息化厅（委托成都市及7个区域中心城市实施）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《中华人民共和国无线电管理条例》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《中华人民共和国无线电管理条例》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委托成都市、泸州市、德阳市、绵阳市、乐山市、南充市、宜宾市、达州市实施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《无线电台执照管理规定》（</w:t>
            </w:r>
            <w:r>
              <w:rPr>
                <w:rFonts w:hint="eastAsia" w:ascii="Times New Roman" w:hAnsi="Times New Roman" w:eastAsia="仿宋_GB2312" w:cs="Times New Roman"/>
                <w:color w:val="000000"/>
                <w:kern w:val="0"/>
                <w:sz w:val="20"/>
                <w:szCs w:val="20"/>
                <w:highlight w:val="none"/>
              </w:rPr>
              <w:t>工业和信息化</w:t>
            </w:r>
            <w:r>
              <w:rPr>
                <w:rFonts w:ascii="Times New Roman" w:hAnsi="Times New Roman" w:eastAsia="仿宋_GB2312" w:cs="Times New Roman"/>
                <w:color w:val="000000"/>
                <w:kern w:val="0"/>
                <w:sz w:val="20"/>
                <w:szCs w:val="20"/>
                <w:highlight w:val="none"/>
              </w:rPr>
              <w:t>部令第6号）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中华人民共和国无线电管理条例</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实施办法》（四川省人民政府令第94号</w:t>
            </w:r>
            <w:r>
              <w:rPr>
                <w:rFonts w:hint="eastAsia" w:ascii="Times New Roman" w:hAnsi="Times New Roman" w:eastAsia="仿宋_GB2312" w:cs="Times New Roman"/>
                <w:color w:val="000000"/>
                <w:kern w:val="0"/>
                <w:sz w:val="20"/>
                <w:szCs w:val="20"/>
                <w:highlight w:val="none"/>
                <w:lang w:eastAsia="zh-CN"/>
              </w:rPr>
              <w:t>公</w:t>
            </w:r>
            <w:r>
              <w:rPr>
                <w:rFonts w:ascii="Times New Roman" w:hAnsi="Times New Roman" w:eastAsia="仿宋_GB2312" w:cs="Times New Roman"/>
                <w:color w:val="000000"/>
                <w:kern w:val="0"/>
                <w:sz w:val="20"/>
                <w:szCs w:val="20"/>
                <w:highlight w:val="none"/>
              </w:rPr>
              <w:t>布，</w:t>
            </w:r>
            <w:r>
              <w:rPr>
                <w:rFonts w:hint="eastAsia" w:ascii="Times New Roman" w:hAnsi="Times New Roman" w:eastAsia="仿宋_GB2312" w:cs="Times New Roman"/>
                <w:color w:val="000000"/>
                <w:kern w:val="0"/>
                <w:sz w:val="20"/>
                <w:szCs w:val="20"/>
                <w:highlight w:val="none"/>
              </w:rPr>
              <w:t>四川省人民政府令249号修正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4"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无线电台识别码核发（国家清单第63项）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《中华人民共和国无线电管理条例》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《业余无线电台管理办法》</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工业和信息化部令第22号）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39</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未取得型号核准的无线电发射设备进关核准（国家清单第65项）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《中华人民共和国无线电管理条例》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《进口无线电发射设备的管理规定》</w:t>
            </w:r>
            <w:r>
              <w:rPr>
                <w:rFonts w:hint="eastAsia" w:ascii="Times New Roman" w:hAnsi="Times New Roman" w:eastAsia="仿宋_GB2312" w:cs="Times New Roman"/>
                <w:color w:val="000000"/>
                <w:kern w:val="0"/>
                <w:sz w:val="20"/>
                <w:szCs w:val="20"/>
                <w:highlight w:val="none"/>
                <w:lang w:val="en-US" w:eastAsia="zh-CN"/>
              </w:rPr>
              <w:t>（</w:t>
            </w:r>
            <w:r>
              <w:rPr>
                <w:rFonts w:hint="eastAsia" w:ascii="Times New Roman" w:hAnsi="Times New Roman" w:eastAsia="仿宋_GB2312" w:cs="Times New Roman"/>
                <w:color w:val="000000"/>
                <w:kern w:val="0"/>
                <w:sz w:val="20"/>
                <w:szCs w:val="20"/>
                <w:highlight w:val="none"/>
                <w:lang w:eastAsia="zh-CN"/>
              </w:rPr>
              <w:t>国无管</w:t>
            </w: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lang w:val="en-US" w:eastAsia="zh-CN"/>
              </w:rPr>
              <w:t>1995</w:t>
            </w: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lang w:val="en-US" w:eastAsia="zh-CN"/>
              </w:rPr>
              <w:t>15号</w:t>
            </w:r>
            <w:r>
              <w:rPr>
                <w:rFonts w:ascii="Times New Roman" w:hAnsi="Times New Roman" w:eastAsia="仿宋_GB2312" w:cs="Times New Roman"/>
                <w:color w:val="000000"/>
                <w:kern w:val="0"/>
                <w:sz w:val="20"/>
                <w:szCs w:val="20"/>
                <w:highlight w:val="none"/>
              </w:rPr>
              <w:t>）</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甘草、麻黄草收购许可（国家清单第66项）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《国务院关于禁止采集和销售发菜制止滥挖甘草和麻黄草有关问题的通知》（国发〔2000〕13号）</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《国家发展和改革委员会关于调整甘草和麻黄草专营、许可证管理工作的通知》（发改运行〔2004〕1095号）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通信工程施工企业主要负责人、项目负责人和专职安全生产管理人员安全生产考核</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（国家事项清单第67项）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省通信管理局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省通信管理局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《建设工程安全生产管理条例》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Style w:val="17"/>
                <w:rFonts w:hint="default" w:ascii="Times New Roman" w:hAnsi="Times New Roman" w:eastAsia="仿宋_GB2312" w:cs="Times New Roman"/>
                <w:sz w:val="20"/>
                <w:szCs w:val="20"/>
                <w:highlight w:val="none"/>
              </w:rPr>
              <w:t>《通信工程施工企业主要负责人项目负责人和专职安全生产管理人员安全生产考核管理规定》（工信部通信〔2016〕255号）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公务用枪及枪支主要零部件、弹药配备许可（国家清单第68项）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《公务用枪配备办法》（1998年5月26日国务院批准1998年6月11日公安部发布根据《国务院关于修改〈公务用枪配备办法〉的批复》2002年8月28日公安部公治﹝20</w:t>
            </w:r>
            <w:r>
              <w:rPr>
                <w:rFonts w:hint="eastAsia" w:ascii="Times New Roman" w:hAnsi="Times New Roman" w:eastAsia="仿宋_GB2312" w:cs="Times New Roman"/>
                <w:color w:val="000000"/>
                <w:kern w:val="0"/>
                <w:sz w:val="20"/>
                <w:szCs w:val="20"/>
                <w:highlight w:val="none"/>
              </w:rPr>
              <w:t>02</w:t>
            </w:r>
            <w:r>
              <w:rPr>
                <w:rFonts w:ascii="Times New Roman" w:hAnsi="Times New Roman" w:eastAsia="仿宋_GB2312" w:cs="Times New Roman"/>
                <w:color w:val="000000"/>
                <w:kern w:val="0"/>
                <w:sz w:val="20"/>
                <w:szCs w:val="20"/>
                <w:highlight w:val="none"/>
              </w:rPr>
              <w:t>﹞128号文重新发布）</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《公安机关公务用枪管理规定》（公通字﹝2015﹞3号）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公务用枪持枪许可（国家清单第69项）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《公安机关公务用枪管理规定》（公通字﹝2015﹞3号）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民用枪支及枪支主要零部件、弹药配置许可（国家清单第70项）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《射击运动枪支配置办法》（公通字〔2000〕1号）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《射击竞技体育运动枪支管理办法》（国家体育总局、公安部令第12号）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民用枪支持枪许可（国家清单第71项）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《射击竞技体育运动枪支管理办法》（国家体育总局、公安部令第12号）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《公安部关于认真做好民用枪支配售配购使用管理工作的通知》（公治〔2001〕14号）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《公安部治安管理局关于办理民用枪持枪证工作有关事项的通知》（公治〔1999〕1802号）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民用枪支及枪支主要零部件、弹药配售许可（国家清单第73项）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《公安部关于规范民用枪支配售调拨管理等有关事项的通知》（公治〔1999〕744号）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《公安部关于认真做好民用枪支配售配购使用管理工作的通知》（公治〔2001〕14号）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枪支及枪支主要零部件、弹药运输许可（国家清单第75项）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《射击竞技体育运动枪支管理办法》（国家体育总局、公安部令第12号）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Style w:val="17"/>
                <w:rFonts w:hint="default" w:ascii="Times New Roman" w:hAnsi="Times New Roman" w:eastAsia="仿宋_GB2312" w:cs="Times New Roman"/>
                <w:sz w:val="20"/>
                <w:szCs w:val="20"/>
                <w:highlight w:val="none"/>
              </w:rPr>
              <w:t>《公安部治安管理局关于转发总参办公厅、总政办公厅</w:t>
            </w:r>
            <w:r>
              <w:rPr>
                <w:rStyle w:val="17"/>
                <w:rFonts w:hint="eastAsia" w:ascii="Times New Roman" w:hAnsi="Times New Roman" w:eastAsia="仿宋_GB2312" w:cs="Times New Roman"/>
                <w:sz w:val="20"/>
                <w:szCs w:val="20"/>
                <w:highlight w:val="none"/>
                <w:lang w:eastAsia="zh-CN"/>
              </w:rPr>
              <w:t>〈</w:t>
            </w:r>
            <w:r>
              <w:rPr>
                <w:rStyle w:val="17"/>
                <w:rFonts w:hint="default" w:ascii="Times New Roman" w:hAnsi="Times New Roman" w:eastAsia="仿宋_GB2312" w:cs="Times New Roman"/>
                <w:sz w:val="20"/>
                <w:szCs w:val="20"/>
                <w:highlight w:val="none"/>
              </w:rPr>
              <w:t>关于执行《中华人民共和国枪支管理法》几个问题的通知</w:t>
            </w:r>
            <w:r>
              <w:rPr>
                <w:rStyle w:val="17"/>
                <w:rFonts w:hint="eastAsia" w:ascii="Times New Roman" w:hAnsi="Times New Roman" w:eastAsia="仿宋_GB2312" w:cs="Times New Roman"/>
                <w:sz w:val="20"/>
                <w:szCs w:val="20"/>
                <w:highlight w:val="none"/>
                <w:lang w:eastAsia="zh-CN"/>
              </w:rPr>
              <w:t>〉</w:t>
            </w:r>
            <w:r>
              <w:rPr>
                <w:rStyle w:val="17"/>
                <w:rFonts w:hint="default" w:ascii="Times New Roman" w:hAnsi="Times New Roman" w:eastAsia="仿宋_GB2312" w:cs="Times New Roman"/>
                <w:sz w:val="20"/>
                <w:szCs w:val="20"/>
                <w:highlight w:val="none"/>
              </w:rPr>
              <w:t>的通知》（公治〔1996〕881号）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《公安部关于规范民用枪支配售调拨管理等有关事项的通知》（公治〔1999〕744号）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Style w:val="17"/>
                <w:rFonts w:hint="default" w:ascii="Times New Roman" w:hAnsi="Times New Roman" w:eastAsia="仿宋_GB2312" w:cs="Times New Roman"/>
                <w:sz w:val="20"/>
                <w:szCs w:val="20"/>
                <w:highlight w:val="none"/>
              </w:rPr>
              <w:t>《公安部治安局关于办理枪支运输许可证有关问题的批复》（公治〔2011〕750号）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射击竞技体育</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运动枪支及枪支主要零部件、弹药携运许可（国家清单第77项）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《射击竞技体育运动枪支管理办法》（国家体育总局、公安部令第12号）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《公安部关于运动员携带射击运动枪支外出训练比赛办理有关手续的复函》（公治</w:t>
            </w:r>
            <w:r>
              <w:rPr>
                <w:rStyle w:val="17"/>
                <w:rFonts w:hint="default" w:ascii="Times New Roman" w:hAnsi="Times New Roman" w:eastAsia="仿宋_GB2312" w:cs="Times New Roman"/>
                <w:sz w:val="20"/>
                <w:szCs w:val="20"/>
                <w:highlight w:val="none"/>
              </w:rPr>
              <w:t>〔1998〕</w:t>
            </w:r>
            <w:r>
              <w:rPr>
                <w:rFonts w:ascii="Times New Roman" w:hAnsi="Times New Roman" w:eastAsia="仿宋_GB2312" w:cs="Times New Roman"/>
                <w:color w:val="000000"/>
                <w:kern w:val="0"/>
                <w:sz w:val="20"/>
                <w:szCs w:val="20"/>
                <w:highlight w:val="none"/>
              </w:rPr>
              <w:t>868号）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49</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营业性射击场</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设立许可（国家清单第78项）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弩的制造、</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销售、购置、进口、运输许可（国家清单第79项）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《公安部、国家工商行政管理局关于加强弩管理的通知》（公治〔1999〕1646号）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Style w:val="17"/>
                <w:rFonts w:hint="default" w:ascii="Times New Roman" w:hAnsi="Times New Roman" w:eastAsia="仿宋_GB2312" w:cs="Times New Roman"/>
                <w:sz w:val="20"/>
                <w:szCs w:val="20"/>
                <w:highlight w:val="none"/>
              </w:rPr>
              <w:t>《公安部关于进一步加强弩治安管理的通知》（公治〔2010〕360号）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举行集会游行</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示威许可（国家清单第80项）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《中华人民共和国集会游行示威法》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《中华人民共和国集会游行示威法》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《中华人民共和国集会游行示威法实施条例》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《中华人民共和国集会游行示威法实施条例》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大型群众性活</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动安全许可（国家清单第81项）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设区的市级、县级公安机关</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《中华人民共和国消防法》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《大型群众性活动安全管理条例》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《大型群众性活动安全管理条例》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《营业性演出管理条例》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公章刻制业特种行业许可（国家清单第82项）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《印铸刻字业暂行管理规则》</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《印铸刻字业暂行管理规则》</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《国务院关于国家行政机关和企业事业单位社会团体印章管理的规定》（国发</w:t>
            </w:r>
            <w:r>
              <w:rPr>
                <w:rStyle w:val="17"/>
                <w:rFonts w:hint="default" w:ascii="Times New Roman" w:hAnsi="Times New Roman" w:eastAsia="仿宋_GB2312" w:cs="Times New Roman"/>
                <w:sz w:val="20"/>
                <w:szCs w:val="20"/>
                <w:highlight w:val="none"/>
              </w:rPr>
              <w:t>〔199</w:t>
            </w:r>
            <w:r>
              <w:rPr>
                <w:rStyle w:val="17"/>
                <w:rFonts w:hint="eastAsia" w:ascii="Times New Roman" w:hAnsi="Times New Roman" w:eastAsia="仿宋_GB2312" w:cs="Times New Roman"/>
                <w:sz w:val="20"/>
                <w:szCs w:val="20"/>
                <w:highlight w:val="none"/>
                <w:lang w:val="en-US" w:eastAsia="zh-CN"/>
              </w:rPr>
              <w:t>9</w:t>
            </w:r>
            <w:r>
              <w:rPr>
                <w:rStyle w:val="17"/>
                <w:rFonts w:hint="default" w:ascii="Times New Roman" w:hAnsi="Times New Roman" w:eastAsia="仿宋_GB2312" w:cs="Times New Roman"/>
                <w:sz w:val="20"/>
                <w:szCs w:val="20"/>
                <w:highlight w:val="none"/>
              </w:rPr>
              <w:t>〕</w:t>
            </w:r>
            <w:r>
              <w:rPr>
                <w:rFonts w:ascii="Times New Roman" w:hAnsi="Times New Roman" w:eastAsia="仿宋_GB2312" w:cs="Times New Roman"/>
                <w:color w:val="000000"/>
                <w:kern w:val="0"/>
                <w:sz w:val="20"/>
                <w:szCs w:val="20"/>
                <w:highlight w:val="none"/>
              </w:rPr>
              <w:t>25号）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《国务院关于第三批取消和调整行政审批项目的决定》（国发〔2004〕16号）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《国务院关于取消和调整一批行政审批项目等事项的决定》（国发〔2015〕11号）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《公安部关于深化娱乐服务场所和特种行业治安管理改革进一步依法加强事中事后监管的工作意见》（公治〔2017〕529号）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旅馆业特种行</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业许可（国家清单第83项）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《旅馆业治安管理办法》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《公安部关于深化娱乐服务场所和特种行业治安管理改革进一步依法加强事中事后监管的工作意见》（公治〔2017〕529号）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《四川省旅馆业治安管理办法》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保安服务公司</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设立及法定代表人变更许可（国家清单第84项）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公安厅（由设区的市级公安机关初审）</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《保安服务管理条例》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《保安服务管理条例》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《保安守护押运公司管理规定》（公通字〔2017〕13号）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保安员证核发</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（国家清单第85项）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《保安服务管理条例》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《保安服务管理条例》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1"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57</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互联网上网服务营业场所信息网络安全审核（国家清单第87项）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县级公安机关</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《互联网上网服务营业场所管理条例》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《互联网上网服务营业场所管理条例》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举办焰火晚会</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及其他大型焰火燃放活动许可（国家清单第88项）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《烟花爆竹安全管理条例》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《烟花爆竹安全管理条例》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《公安部办公厅关于贯彻执行〈大型焰火燃放作业人员资格条件及管理〉和〈大型焰火燃放作业单位资质条件及管理〉有关事项的通知》（公治〔2010〕592号）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烟花爆竹道路</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运输许可（国家清单第89项）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县级公安机关（运达地或者启运地）</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《烟花爆竹安全管理条例》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《烟花爆竹安全管理条例》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《关于优化烟花爆竹道路运输许可审批进一步深化烟花爆竹“放管服”改革工作的通知》（公治安明发〔2019〕218号）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购买许可（国家清单第90项）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《民用爆炸物品安全管理条例》</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运输许可（国家清单第91项）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县级公安机关（运达地）</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《民用爆炸物品安全管理条例》</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爆破作业单位</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许可（国家清单第92项）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《民用爆炸物品安全管理条例》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《爆破作业单位资质条件和管理要求》（GA990-2012）</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爆破作业人员</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资格认定（国家清单第93项）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《民用爆炸物品安全管理条例》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《爆破作业人员资格条件和管理要求》（GA53-2015）</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城市、风景名</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胜区和重要工程设施附近实施爆破作业审批（国家清单第94项）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《民用爆炸物品安全管理条例》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《民用爆炸物品安全管理条例》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剧毒化学品购</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买许可（国家清单第95项）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《剧毒化学品购买和公路运输许可证件管理办法》(公安部令第77号）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剧毒化学品道路运输通行许可（国家清单第96项）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《剧毒化学品购买和公路运输许可证件管理办法》(公安部令第77号）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放射性物品道</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路运输许可（国家清单第97项）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省级、设区的市级、县级公安机关</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《中华人民共和国核安全法》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《中华人民共和国核安全法》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《放射性物品运输安全管理条例》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《放射性物品运输安全管理条例》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运输危险化学品的车辆进入危险化学品运输车辆限制通行区域审批（国家清单第98项）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《四川省公安厅关于进一步规范危险化学品运输车辆进入限制通行区域管理工作的通知》（川公发〔2018〕95号）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易制毒化学品购买许可（除第一类中的药品类易制毒化学品外）（国家清单第99项）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《易制毒化学品购销和运输管理办法》（公安部令第87号）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《易制毒化学品管理条例》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70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易制毒化学品运输许可（国家清单第100项）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设区的市级、县级公安机关</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《易制毒化学品购销和运输管理办法》（公安部令第87号）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《易制毒化学品管理条例》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71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金融机构营业场所和金库安全防范设施建设方案审批（国家清单第101项）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《金融机构营业场所和金库安全防范设施建设许可实施办法》（公安部令第86号）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Style w:val="17"/>
                <w:rFonts w:hint="default" w:ascii="Times New Roman" w:hAnsi="Times New Roman" w:eastAsia="仿宋_GB2312" w:cs="Times New Roman"/>
                <w:sz w:val="20"/>
                <w:szCs w:val="20"/>
                <w:highlight w:val="none"/>
              </w:rPr>
              <w:t>公安部办公厅《关于深化治安管理“放管服”改革优化营商环境便民利民6项措施的补充通知》（公治</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2018</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711号）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《四川省公安厅关于贯彻执行〈金融机构营业场所和金库安全防范设施建设许可实施办法〉的通知》（川公发〔2006〕63号）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72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金融机构营业场所和金库安全防范设施建设工程验收（国家清单第102项）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《金融机构营业场所和金库安全防范设施建设许可实施办法》（公安部令第86号）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《公安部办公厅关于</w:t>
            </w:r>
            <w:r>
              <w:rPr>
                <w:rFonts w:hint="eastAsia" w:ascii="Times New Roman" w:hAnsi="Times New Roman" w:eastAsia="仿宋_GB2312" w:cs="Times New Roman"/>
                <w:color w:val="000000"/>
                <w:kern w:val="0"/>
                <w:sz w:val="20"/>
                <w:szCs w:val="20"/>
                <w:highlight w:val="none"/>
              </w:rPr>
              <w:t>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深化治安管理“放管服”改革优化营商环境便民利民6项措施</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的补充通知》（公治〔2018〕711号）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《四川省公安厅关于贯彻执行〈金融机构营业场所和金库安全防范设施建设许可实施办法〉的通知》（川公发〔2006〕63号）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73</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境外非政府组织代表机构登记（国家清单第103项）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《中华人民共和国境外非政府组织境内活动管理法》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《中华人民共和国境外非政府组织境内活动管理法》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74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机动车登记（国家清单第104项）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《中华人民共和国道路交通安全法》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《中华人民共和国道路交通安全法》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《机动车登记规定》（公安部令第164号）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《机动车登记工作规范》（公交管〔2022〕75号）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75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机动车临时通行牌证核发（国家清单第105项）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《中华人民共和国道路交通安全法》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《中华人民共和国道路交通安全法》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《中华人民共和国道路交通安全法实施条例》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《机动车登记规定》（公安部令第164号）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《机动车登记工作规范》（公交管〔2022〕75号）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76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机动车检验合格标志核发（国家清单第106项）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《中华人民共和国道路交通安全法》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《机动车登记规定》（公安部令第164号）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《机动车登记工作规范》（公交管〔2022〕75号）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77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机动车驾驶证核发、审验（国家清单第107项）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《中华人民共和国道路交通安全法》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《中华人民共和国道路交通安全法》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《机动车驾驶证申领和使用规定》（公安部令第162号）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Style w:val="17"/>
                <w:rFonts w:hint="default" w:ascii="Times New Roman" w:hAnsi="Times New Roman" w:eastAsia="仿宋_GB2312" w:cs="Times New Roman"/>
                <w:sz w:val="20"/>
                <w:szCs w:val="20"/>
                <w:highlight w:val="none"/>
              </w:rPr>
              <w:t>《机动车驾驶证业务工作规范》（公交管</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2022</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73号）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78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校车驾驶资格许可（国家清单第108项）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《校车安全管理条例》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《校车安全管理条例》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《机动车驾驶证申领和使用规定》（公安部令第162号）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《机动车驾驶证业务工作规范》（公交管〔2022〕73号）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79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非机动车登记（国家清单第109项）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《中华人民共和国道路交通安全法》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《四川省非机动车管理规定》（四川省人民政府令第222号）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80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涉路施工交通安全审查（国家清单第110项）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省级、设区的市级、县级公安机关</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《中华人民共和国道路交通安全法》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《中华人民共和国道路交通安全法》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《中华人民共和国公路法》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《中华人民共和国公路法》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《城市道路管理条例》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《城市道路管理条例》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81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户口迁移审批（国家清单第111项）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《中华人民共和国户口登记条例》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《中华人民共和国户口登记条例》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82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犬类准养证核发（国家清单第112项）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县级公安机关或者设区的市级政府指定部门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《中华人民共和国动物防疫法》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《中华人民共和国传染病防治法实施办法》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《四川省预防控制狂犬病条例》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《国务院办公厅转发公安部等部门关于进一步加强和改进城市养犬管理工作意见的通知》（国办发〔2019〕19号）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83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涉及国家安全事项的建设项目审批（</w:t>
            </w:r>
            <w:r>
              <w:rPr>
                <w:rFonts w:hint="eastAsia" w:ascii="Times New Roman" w:hAnsi="Times New Roman" w:eastAsia="仿宋_GB2312" w:cs="Times New Roman"/>
                <w:color w:val="000000"/>
                <w:kern w:val="0"/>
                <w:sz w:val="20"/>
                <w:szCs w:val="20"/>
                <w:highlight w:val="none"/>
                <w:lang w:eastAsia="zh-CN"/>
              </w:rPr>
              <w:t>国家清单第</w:t>
            </w:r>
            <w:r>
              <w:rPr>
                <w:rFonts w:ascii="Times New Roman" w:hAnsi="Times New Roman" w:eastAsia="仿宋_GB2312" w:cs="Times New Roman"/>
                <w:color w:val="000000"/>
                <w:kern w:val="0"/>
                <w:sz w:val="20"/>
                <w:szCs w:val="20"/>
                <w:highlight w:val="none"/>
              </w:rPr>
              <w:t>113项）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四川省安全厅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设区的市级国家安全机关</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《中华人民共和国国家安全法》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《四川省涉外建设项目国家安全事项管理条例》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《四川省反间谍安全防范条例》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《四川省涉外建设项目国家安全事项管理条例实施意见》</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84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基金会成立、变更、注销登记及修改章程核准(国家清单第114项)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民政厅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民政厅（实行登记管理机关和业务主管单位双重负责管理体制的，由有关业务主管单位实施前置审查）</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《基金会管理条例》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《基金会管理条例》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《基金会名称管理规定》（民政部第26号令）</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85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社会团体成立、变更、注销登记及修改章程核准(国家清单第115项)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民政厅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省级、设区的市级、县级民政部门（实行登记管理机关和业务主管单位双重负责管理体制的，由有关业务主管单位实施前置审查）</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《社会团体登记管理条例》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《社会团体登记管理条例》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86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民办非企业单位成立、变更、注销登记及修改章程核准(国家清单第116项)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民政厅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省级、设区的市级、县级民政部门（实行登记管理机关和业务主管单位双重负责管理体制的，由有关业务主管单位实施前置审查）</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《民办非企业单位登记管理暂行条例》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《民办非企业单位登记管理暂行条例》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《民办非企业单位名称管理暂行规定》（民发〔1999〕129号）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87</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宗教活动场所法人成立、变更、注销登记(国家清单第118项)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民政厅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县级民政部门（由县级宗教部门实施前置审查）</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《国家宗教事务局民政部关于宗教活动场所办理法人登记事项的通知》（国宗发〔2019〕1号）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88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慈善组织公开募捐资格审批(国家清单第119项)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民政厅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省级、设区的市级、县级民政部门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《中华人民共和国慈善法》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《慈善组织公开募捐管理办法》（民政部令第59号）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89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殡葬设施建设审批(国家清单第120项)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民政厅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设区的市级政府；设区的市级民政部门；县级政府；县级民政部门；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《殡葬管理条例》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《殡葬管理条例》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《四川省人民政府关于印发四川省推行“证照分离”改革全覆盖进一步激发市场主体发展活力实施方案的通知》（川府发〔2021〕9号）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90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地名命名、更名审批(国家清单第121项)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民政厅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省级、设区的市级、县级有关部门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《地名管理条例》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《地名管理条例》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91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法律职业资格认定（国家清单第122项）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设区的市级司法行政部门（受理）</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《中华人民共和国法官法》</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《国家统一法律职业资格考试实施办法》（司法部令第140号）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《中华人民共和国检察官法》</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《中华人民共和国公务员法》</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《中华人民共和国律师法》</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《法律职业资格管理办法》（司法部令第146号）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《中华人民共和国公证法》</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《中华人民共和国仲裁法》</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《中华人民共和国行政复议法》</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《中华人民共和国行政处罚法》</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92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律师执业、变更执业机构许可(含香港、澳门永久性居民中的中国居民及台湾居民申请律师执业、变更执业机构)（国家清单第123项）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司法厅（委托成都市及7个区域中心城市实施）、设区的市级司法行政部门（初审）</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《中华人民共和国律师法》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《中华人民共和国律师法》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lang w:val="en-US" w:eastAsia="zh-CN"/>
              </w:rPr>
              <w:t>1.</w:t>
            </w:r>
            <w:r>
              <w:rPr>
                <w:rFonts w:ascii="Times New Roman" w:hAnsi="Times New Roman" w:eastAsia="仿宋_GB2312" w:cs="Times New Roman"/>
                <w:color w:val="000000"/>
                <w:kern w:val="0"/>
                <w:sz w:val="20"/>
                <w:szCs w:val="20"/>
                <w:highlight w:val="none"/>
              </w:rPr>
              <w:t>委托成都市、德阳市、绵阳市、乐山市、泸州市、南充市、达州市司法行政主管部门实施</w:t>
            </w:r>
          </w:p>
          <w:p>
            <w:pPr>
              <w:widowControl/>
              <w:jc w:val="left"/>
              <w:textAlignment w:val="center"/>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kern w:val="0"/>
                <w:sz w:val="20"/>
                <w:szCs w:val="20"/>
                <w:highlight w:val="none"/>
                <w:lang w:val="en-US" w:eastAsia="zh-CN"/>
              </w:rPr>
              <w:t>2.委托中国（四川）自由贸易试验区实施初审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《律师执业管理办法》（司法部令第134号）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《取得内地法律职业资格的香港特别行政区和澳门特别行政区居民在内地从事律师职业管理办法</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auto"/>
                <w:kern w:val="0"/>
                <w:sz w:val="20"/>
                <w:szCs w:val="20"/>
                <w:highlight w:val="none"/>
              </w:rPr>
              <w:t>（司法部令第81号</w:t>
            </w:r>
            <w:r>
              <w:rPr>
                <w:rFonts w:hint="eastAsia" w:ascii="Times New Roman" w:hAnsi="Times New Roman" w:eastAsia="仿宋_GB2312" w:cs="Times New Roman"/>
                <w:color w:val="auto"/>
                <w:kern w:val="0"/>
                <w:sz w:val="20"/>
                <w:szCs w:val="20"/>
                <w:highlight w:val="none"/>
                <w:lang w:eastAsia="zh-CN"/>
              </w:rPr>
              <w:t>公布</w:t>
            </w:r>
            <w:r>
              <w:rPr>
                <w:rFonts w:hint="eastAsia" w:ascii="Times New Roman" w:hAnsi="Times New Roman" w:eastAsia="仿宋_GB2312" w:cs="Times New Roman"/>
                <w:color w:val="auto"/>
                <w:kern w:val="0"/>
                <w:sz w:val="20"/>
                <w:szCs w:val="20"/>
                <w:highlight w:val="none"/>
              </w:rPr>
              <w:t>， 根据2013年8月7日《司法部关于修改〈取得内地法律职业资格的香港特别行政区和澳门特别行政区居民在内地从事律师职业管理办法〉的决定》第四次修正）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sz w:val="20"/>
                <w:szCs w:val="20"/>
                <w:highlight w:val="none"/>
                <w:lang w:eastAsia="zh-CN"/>
              </w:rPr>
              <w:t>《四川省人民政府关于中国（四川）自由贸易试验区实施第二批省级管理事项的决定》（四川省人民政府令第</w:t>
            </w:r>
            <w:r>
              <w:rPr>
                <w:rFonts w:hint="eastAsia" w:ascii="Times New Roman" w:hAnsi="Times New Roman" w:eastAsia="仿宋_GB2312" w:cs="Times New Roman"/>
                <w:color w:val="000000"/>
                <w:sz w:val="20"/>
                <w:szCs w:val="20"/>
                <w:highlight w:val="none"/>
                <w:lang w:val="en-US" w:eastAsia="zh-CN"/>
              </w:rPr>
              <w:t>332号</w:t>
            </w:r>
            <w:r>
              <w:rPr>
                <w:rFonts w:hint="eastAsia" w:ascii="Times New Roman" w:hAnsi="Times New Roman" w:eastAsia="仿宋_GB2312" w:cs="Times New Roman"/>
                <w:color w:val="000000"/>
                <w:sz w:val="20"/>
                <w:szCs w:val="20"/>
                <w:highlight w:val="none"/>
                <w:lang w:eastAsia="zh-CN"/>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93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基层法律服务工作者</w:t>
            </w:r>
            <w:r>
              <w:rPr>
                <w:rFonts w:hint="eastAsia" w:ascii="Times New Roman" w:hAnsi="Times New Roman" w:eastAsia="仿宋_GB2312" w:cs="Times New Roman"/>
                <w:color w:val="000000"/>
                <w:kern w:val="0"/>
                <w:sz w:val="20"/>
                <w:szCs w:val="20"/>
                <w:highlight w:val="none"/>
              </w:rPr>
              <w:t>执业</w:t>
            </w:r>
            <w:r>
              <w:rPr>
                <w:rFonts w:ascii="Times New Roman" w:hAnsi="Times New Roman" w:eastAsia="仿宋_GB2312" w:cs="Times New Roman"/>
                <w:color w:val="000000"/>
                <w:kern w:val="0"/>
                <w:sz w:val="20"/>
                <w:szCs w:val="20"/>
                <w:highlight w:val="none"/>
              </w:rPr>
              <w:t>核准（国家清单第125项）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设区的市级司法行政部门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《国务院关于第六批取消和调整行政审批项目的决定》(国发〔20</w:t>
            </w:r>
            <w:r>
              <w:rPr>
                <w:rFonts w:hint="eastAsia" w:ascii="Times New Roman" w:hAnsi="Times New Roman" w:eastAsia="仿宋_GB2312" w:cs="Times New Roman"/>
                <w:color w:val="000000"/>
                <w:kern w:val="0"/>
                <w:sz w:val="20"/>
                <w:szCs w:val="20"/>
                <w:highlight w:val="none"/>
              </w:rPr>
              <w:t>12</w:t>
            </w:r>
            <w:r>
              <w:rPr>
                <w:rFonts w:ascii="Times New Roman" w:hAnsi="Times New Roman" w:eastAsia="仿宋_GB2312" w:cs="Times New Roman"/>
                <w:color w:val="000000"/>
                <w:kern w:val="0"/>
                <w:sz w:val="20"/>
                <w:szCs w:val="20"/>
                <w:highlight w:val="none"/>
              </w:rPr>
              <w:t>〕52号)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《基层法律服务工作者管理办法》（司法部令第138号）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94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律师事务所及分所设立、变更、注销许可（国家清单第126项）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司法厅（委托成都市及7个区域中心城市实施）、设区的市级司法行政部门（初审）</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《中华人民共和国律师法》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《中华人民共和国法律师法》</w:t>
            </w:r>
          </w:p>
        </w:tc>
        <w:tc>
          <w:tcPr>
            <w:tcW w:w="2056" w:type="dxa"/>
            <w:vMerge w:val="restart"/>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lang w:eastAsia="zh-CN"/>
              </w:rPr>
            </w:pPr>
            <w:r>
              <w:rPr>
                <w:rFonts w:hint="eastAsia" w:ascii="Times New Roman" w:hAnsi="Times New Roman" w:eastAsia="仿宋_GB2312" w:cs="Times New Roman"/>
                <w:color w:val="000000"/>
                <w:kern w:val="0"/>
                <w:sz w:val="20"/>
                <w:szCs w:val="20"/>
                <w:highlight w:val="none"/>
                <w:lang w:val="en-US" w:eastAsia="zh-CN"/>
              </w:rPr>
              <w:t>1.</w:t>
            </w:r>
            <w:r>
              <w:rPr>
                <w:rFonts w:ascii="Times New Roman" w:hAnsi="Times New Roman" w:eastAsia="仿宋_GB2312" w:cs="Times New Roman"/>
                <w:color w:val="000000"/>
                <w:kern w:val="0"/>
                <w:sz w:val="20"/>
                <w:szCs w:val="20"/>
                <w:highlight w:val="none"/>
              </w:rPr>
              <w:t>委托成都市、德阳市、绵阳市、乐山市、泸州市、南充市、达州市司法行政主管部门实施</w:t>
            </w:r>
          </w:p>
          <w:p>
            <w:pPr>
              <w:widowControl/>
              <w:jc w:val="left"/>
              <w:textAlignment w:val="center"/>
              <w:rPr>
                <w:rFonts w:hint="eastAsia" w:ascii="Times New Roman" w:hAnsi="Times New Roman" w:eastAsia="仿宋_GB2312" w:cs="Times New Roman"/>
                <w:color w:val="000000"/>
                <w:kern w:val="0"/>
                <w:sz w:val="20"/>
                <w:szCs w:val="20"/>
                <w:highlight w:val="none"/>
                <w:lang w:eastAsia="zh-CN"/>
              </w:rPr>
            </w:pPr>
            <w:r>
              <w:rPr>
                <w:rFonts w:hint="eastAsia" w:ascii="Times New Roman" w:hAnsi="Times New Roman" w:eastAsia="仿宋_GB2312" w:cs="Times New Roman"/>
                <w:color w:val="000000"/>
                <w:kern w:val="0"/>
                <w:sz w:val="20"/>
                <w:szCs w:val="20"/>
                <w:highlight w:val="none"/>
                <w:lang w:val="en-US" w:eastAsia="zh-CN"/>
              </w:rPr>
              <w:t>2.委托中国（四川）自由贸易试验区实施初审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《律师事务所管理办法》（司法部令第142号）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eastAsia="zh-CN"/>
              </w:rPr>
              <w:t>《四川省人民政府关于中国（四川）自由贸易试验区实施第二批省级管理事项的决定》（四川省人民政府令第</w:t>
            </w:r>
            <w:r>
              <w:rPr>
                <w:rFonts w:hint="eastAsia" w:ascii="Times New Roman" w:hAnsi="Times New Roman" w:eastAsia="仿宋_GB2312" w:cs="Times New Roman"/>
                <w:color w:val="000000"/>
                <w:sz w:val="20"/>
                <w:szCs w:val="20"/>
                <w:highlight w:val="none"/>
                <w:lang w:val="en-US" w:eastAsia="zh-CN"/>
              </w:rPr>
              <w:t>332号</w:t>
            </w:r>
            <w:r>
              <w:rPr>
                <w:rFonts w:hint="eastAsia" w:ascii="Times New Roman" w:hAnsi="Times New Roman" w:eastAsia="仿宋_GB2312" w:cs="Times New Roman"/>
                <w:color w:val="000000"/>
                <w:sz w:val="20"/>
                <w:szCs w:val="20"/>
                <w:highlight w:val="none"/>
                <w:lang w:eastAsia="zh-CN"/>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left"/>
              <w:textAlignment w:val="center"/>
            </w:pPr>
          </w:p>
        </w:tc>
        <w:tc>
          <w:tcPr>
            <w:tcW w:w="1567" w:type="dxa"/>
            <w:vMerge w:val="continue"/>
            <w:tcMar>
              <w:top w:w="15" w:type="dxa"/>
              <w:left w:w="15" w:type="dxa"/>
              <w:right w:w="15" w:type="dxa"/>
            </w:tcMar>
            <w:vAlign w:val="center"/>
          </w:tcPr>
          <w:p>
            <w:pPr>
              <w:widowControl/>
              <w:jc w:val="left"/>
              <w:textAlignment w:val="center"/>
            </w:pPr>
          </w:p>
        </w:tc>
        <w:tc>
          <w:tcPr>
            <w:tcW w:w="1583" w:type="dxa"/>
            <w:vMerge w:val="continue"/>
            <w:tcMar>
              <w:top w:w="15" w:type="dxa"/>
              <w:left w:w="15" w:type="dxa"/>
              <w:right w:w="15" w:type="dxa"/>
            </w:tcMar>
            <w:vAlign w:val="center"/>
          </w:tcPr>
          <w:p>
            <w:pPr>
              <w:widowControl/>
              <w:jc w:val="left"/>
              <w:textAlignment w:val="center"/>
            </w:pPr>
          </w:p>
        </w:tc>
        <w:tc>
          <w:tcPr>
            <w:tcW w:w="1989" w:type="dxa"/>
            <w:vMerge w:val="continue"/>
            <w:tcMar>
              <w:top w:w="15" w:type="dxa"/>
              <w:left w:w="15" w:type="dxa"/>
              <w:right w:w="15" w:type="dxa"/>
            </w:tcMar>
            <w:vAlign w:val="center"/>
          </w:tcPr>
          <w:p>
            <w:pPr>
              <w:widowControl/>
              <w:jc w:val="left"/>
              <w:textAlignment w:val="center"/>
            </w:pPr>
          </w:p>
        </w:tc>
        <w:tc>
          <w:tcPr>
            <w:tcW w:w="2145" w:type="dxa"/>
            <w:vMerge w:val="continue"/>
            <w:tcMar>
              <w:top w:w="15" w:type="dxa"/>
              <w:left w:w="15" w:type="dxa"/>
              <w:right w:w="15" w:type="dxa"/>
            </w:tcMar>
            <w:vAlign w:val="center"/>
          </w:tcPr>
          <w:p>
            <w:pPr>
              <w:widowControl/>
              <w:jc w:val="left"/>
              <w:textAlignment w:val="cente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95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香港、澳门律师事务所驻内地代表机构设立、变更、注销许可（国家清单第127项）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《外国律师事务所驻华代表机构管理条例》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《国务院关于取消和调整一批行政审批项目等事项的决定》（国发〔20</w:t>
            </w:r>
            <w:r>
              <w:rPr>
                <w:rFonts w:hint="eastAsia" w:ascii="Times New Roman" w:hAnsi="Times New Roman" w:eastAsia="仿宋_GB2312" w:cs="Times New Roman"/>
                <w:color w:val="000000"/>
                <w:kern w:val="0"/>
                <w:sz w:val="20"/>
                <w:szCs w:val="20"/>
                <w:highlight w:val="none"/>
              </w:rPr>
              <w:t>14</w:t>
            </w:r>
            <w:r>
              <w:rPr>
                <w:rFonts w:ascii="Times New Roman" w:hAnsi="Times New Roman" w:eastAsia="仿宋_GB2312" w:cs="Times New Roman"/>
                <w:color w:val="000000"/>
                <w:kern w:val="0"/>
                <w:sz w:val="20"/>
                <w:szCs w:val="20"/>
                <w:highlight w:val="none"/>
              </w:rPr>
              <w:t>〕27号）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《香港、澳门特别行政区律师事务所驻内地代表机构管理办法》（司法部令第70号）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司法部关于修改</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香港、澳门特别行政区律师</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事务所驻内地代表机构管理办法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的决定</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（司法部令第131号）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96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香港、澳门律师事务所驻内地代表机构派驻代表执业、变更许可（国家清单第128项）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《外国律师事务所驻华代表机构管理条例》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《国务院关于取消和调整一批行政审批项目等事项的决定》（国发〔20</w:t>
            </w:r>
            <w:r>
              <w:rPr>
                <w:rFonts w:hint="eastAsia" w:ascii="Times New Roman" w:hAnsi="Times New Roman" w:eastAsia="仿宋_GB2312" w:cs="Times New Roman"/>
                <w:color w:val="000000"/>
                <w:kern w:val="0"/>
                <w:sz w:val="20"/>
                <w:szCs w:val="20"/>
                <w:highlight w:val="none"/>
              </w:rPr>
              <w:t>14</w:t>
            </w:r>
            <w:r>
              <w:rPr>
                <w:rFonts w:ascii="Times New Roman" w:hAnsi="Times New Roman" w:eastAsia="仿宋_GB2312" w:cs="Times New Roman"/>
                <w:color w:val="000000"/>
                <w:kern w:val="0"/>
                <w:sz w:val="20"/>
                <w:szCs w:val="20"/>
                <w:highlight w:val="none"/>
              </w:rPr>
              <w:t>〕27号）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《香港、澳门特别行政区律师事务所驻内地代表机构管理办法》（司法部令第70号）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《司法部关于修改</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香港、澳门特别行政区律师</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事务所驻内地代表机构管理办法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的决定》（司法部令第131号）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97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香港、澳门律师事务所与内地律师事务所联营核准（国家清单第129项）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《香港特别行政区和澳门特别行政区律师事务所与内地律师事务所联营管理办法》（司法部令第126号）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98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外国律师事务所驻华代表机构设立、变更、注销许可（国家清单第130项）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司法厅（初审）</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《外国律师事务所驻华代表机构管理条例》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《外国律师事务所驻华代表机构管理条例》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《司法部关于执行</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外国律师事务所驻华代表机构管理条例</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的规定》（司法部令第73号）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99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外国律师事务所驻华代表机构派驻代表执业、变更许可（国家清单第131项）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司法厅（初审）</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《外国律师事务所驻华代表机构管理条例》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《外国律师事务所驻华代表机构管理条例》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《司法部关于执行</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外国律师事务所驻华代表机构管理条例</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的规定》（司法部令第73号）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100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公证员执业许可（国家清单第132项）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《中华人民共和国公证法》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《中华人民共和国公证法》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《公证员执业管理办法》（司法部令第102号）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101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司法鉴定机构及其分支机构设立、变更、延续、注销登记（国家清单第135项）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《全国人民代表大会常务委员会关于司法鉴定管理问题的决定》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《全国人民代表大会常务委员会关于司法鉴定管理问题的决定》</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《司法鉴定机构登记管理办法》（司法部令第95号）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《四川省司法鉴定管理条例》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《四川省司法厅关于委托市、州司法局协助办理司法鉴定管理工作有关事项的通知》（川司发〔</w:t>
            </w:r>
            <w:r>
              <w:rPr>
                <w:rFonts w:hint="eastAsia" w:ascii="Times New Roman" w:hAnsi="Times New Roman" w:eastAsia="仿宋_GB2312" w:cs="Times New Roman"/>
                <w:color w:val="000000"/>
                <w:kern w:val="0"/>
                <w:sz w:val="20"/>
                <w:szCs w:val="20"/>
                <w:highlight w:val="none"/>
              </w:rPr>
              <w:t>2006</w:t>
            </w:r>
            <w:r>
              <w:rPr>
                <w:rFonts w:ascii="Times New Roman" w:hAnsi="Times New Roman" w:eastAsia="仿宋_GB2312" w:cs="Times New Roman"/>
                <w:color w:val="000000"/>
                <w:kern w:val="0"/>
                <w:sz w:val="20"/>
                <w:szCs w:val="20"/>
                <w:highlight w:val="none"/>
              </w:rPr>
              <w:t>〕16号）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102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司法鉴定人执业、变更、延续、注销登记（国家清单第136项）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《全国人民代表大会常务委员会关于司法鉴定管理问题的决定》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《全国人民代表大会常务委员会关于司法鉴定管理问题的决定》</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《四川省司法鉴定管理条例》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《司法鉴定人登记管理办法》（司法部令第96号）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《四川省司法厅关于委托市、州司法局协助办理司法鉴定管理工作有关事项的通知》（川司发〔</w:t>
            </w:r>
            <w:r>
              <w:rPr>
                <w:rFonts w:hint="eastAsia" w:ascii="Times New Roman" w:hAnsi="Times New Roman" w:eastAsia="仿宋_GB2312" w:cs="Times New Roman"/>
                <w:color w:val="000000"/>
                <w:kern w:val="0"/>
                <w:sz w:val="20"/>
                <w:szCs w:val="20"/>
                <w:highlight w:val="none"/>
              </w:rPr>
              <w:t>2006</w:t>
            </w:r>
            <w:r>
              <w:rPr>
                <w:rFonts w:ascii="Times New Roman" w:hAnsi="Times New Roman" w:eastAsia="仿宋_GB2312" w:cs="Times New Roman"/>
                <w:color w:val="000000"/>
                <w:kern w:val="0"/>
                <w:sz w:val="20"/>
                <w:szCs w:val="20"/>
                <w:highlight w:val="none"/>
              </w:rPr>
              <w:t>〕16号）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103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仲裁委员会设立、注销登记（国家清单第137项）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《中华人民共和国仲裁法》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《仲裁委员会登记暂行办法》（国办发〔1995〕44号）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104</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中介机构从事代理记账业务审批(国家清单第138项）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财政厅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设区的市级、县级财政部门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《中华人民共和国会计法》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《代理记账管理办法》(财政部令第98号）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105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注册会计师注册（国家清单第139项）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财政厅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省注册会计师协会</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《中华人民共和国注册会计师法》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《中华人民共和国注册会计师法》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《注册会计师注册办法》（财政部令第99号）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106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会计师事务所及其分支机构设立审批</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国家清单第140项</w:t>
            </w:r>
            <w:r>
              <w:rPr>
                <w:rFonts w:hint="eastAsia" w:ascii="Times New Roman" w:hAnsi="Times New Roman" w:eastAsia="仿宋_GB2312" w:cs="Times New Roman"/>
                <w:color w:val="000000"/>
                <w:kern w:val="0"/>
                <w:sz w:val="20"/>
                <w:szCs w:val="20"/>
                <w:highlight w:val="none"/>
                <w:lang w:eastAsia="zh-CN"/>
              </w:rPr>
              <w:t>）</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财政厅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财政厅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《中华人民共和国注册会计师法》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《中华人民共和国注册会计师法》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《会计师事务所执业许可和监督管理办法》(财政部令第97号)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107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境外会计师事务所在境内临时办理审计业务审批</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国家清单第141项）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财政厅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财政厅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《中华人民共和国注册会计师法》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《境外会计师事务所在中国内地临时执行审计业务暂行规定》（财会</w:t>
            </w:r>
            <w:r>
              <w:rPr>
                <w:rFonts w:hint="eastAsia" w:ascii="Times New Roman" w:hAnsi="Times New Roman" w:eastAsia="仿宋_GB2312" w:cs="Times New Roman"/>
                <w:color w:val="000000"/>
                <w:kern w:val="0"/>
                <w:sz w:val="20"/>
                <w:szCs w:val="20"/>
                <w:highlight w:val="none"/>
              </w:rPr>
              <w:t>〔2011〕</w:t>
            </w:r>
            <w:r>
              <w:rPr>
                <w:rFonts w:ascii="Times New Roman" w:hAnsi="Times New Roman" w:eastAsia="仿宋_GB2312" w:cs="Times New Roman"/>
                <w:color w:val="000000"/>
                <w:kern w:val="0"/>
                <w:sz w:val="20"/>
                <w:szCs w:val="20"/>
                <w:highlight w:val="none"/>
              </w:rPr>
              <w:t>4号）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108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民办技工学校、技师学院筹设审批（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第145项）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人力资源社会保障厅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省级政府（由人力资源社会保障厅承办）；人力资源社会保障厅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0"/>
                <w:szCs w:val="20"/>
                <w:highlight w:val="none"/>
              </w:rPr>
            </w:pPr>
          </w:p>
        </w:tc>
        <w:tc>
          <w:tcPr>
            <w:tcW w:w="1567"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1583" w:type="dxa"/>
            <w:vMerge w:val="continue"/>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0"/>
                <w:szCs w:val="20"/>
                <w:highlight w:val="none"/>
              </w:rPr>
            </w:pPr>
          </w:p>
        </w:tc>
        <w:tc>
          <w:tcPr>
            <w:tcW w:w="1989"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《中华人民共和国民办教育促进法实施条例》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109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技工学校、技师学院办学许可（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第146项）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人力资源社会保障厅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省级政府（由人力资源社会保障厅承办）；人力资源社会保障厅</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部分权限</w:t>
            </w:r>
            <w:r>
              <w:rPr>
                <w:rFonts w:hint="eastAsia" w:ascii="Times New Roman" w:hAnsi="Times New Roman" w:eastAsia="仿宋_GB2312" w:cs="Times New Roman"/>
                <w:color w:val="000000"/>
                <w:kern w:val="0"/>
                <w:sz w:val="20"/>
                <w:szCs w:val="20"/>
                <w:highlight w:val="none"/>
              </w:rPr>
              <w:t>委托中国（四川）自由贸易试验区</w:t>
            </w:r>
            <w:r>
              <w:rPr>
                <w:rFonts w:ascii="Times New Roman" w:hAnsi="Times New Roman" w:eastAsia="仿宋_GB2312" w:cs="Times New Roman"/>
                <w:color w:val="000000"/>
                <w:kern w:val="0"/>
                <w:sz w:val="20"/>
                <w:szCs w:val="20"/>
                <w:highlight w:val="none"/>
              </w:rPr>
              <w:t>实施</w:t>
            </w:r>
            <w:r>
              <w:rPr>
                <w:rFonts w:hint="eastAsia" w:ascii="Times New Roman" w:hAnsi="Times New Roman" w:eastAsia="仿宋_GB2312" w:cs="Times New Roman"/>
                <w:color w:val="000000"/>
                <w:kern w:val="0"/>
                <w:sz w:val="20"/>
                <w:szCs w:val="20"/>
                <w:highlight w:val="none"/>
              </w:rPr>
              <w:t>〕</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调整为委托中国（四川）自由贸易试验区实施技工学校办学许可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《国务院关于第六批取消和调整行政审批项目的决定》（国发〔2012〕52号）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《四川省人民政府关于中国（四川）自由贸易试验区实施第二批省级管理事项的决定》（四川省人民政府令第332号）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《四川省人力资源和社会保障厅关于规范四川省技工院校设立审批工作的通知》（川人社办发〔2013〕279号）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110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职业培训学校筹设审批（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第147项）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人力资源社会保障厅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省级、设区的市级、县级人力资源社会保障部门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涉及中外合作职业培训学校筹设许可由人力资源社会保障厅负责，其他由设区的市级、县级人力资源社会保障部门负责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《中华人民共和国中外合作办学条例》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《中华人民共和国中外合作办学条例》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b/>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《中华人民共和国民办教育促进法实施条例》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111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职业培训学校办学许可（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第148项）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人力资源社会保障厅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省级、设区的市级、县级人力资源社会保障部门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涉及中外合作职业培训学校办学许可由省级负责，其他由设区的市级、县级人力资源社会保障部门负责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《中华人民共和国中外合作办学条例》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《中华人民共和国中外合作办学条例》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《中华人民共和国民办教育促进法实施条例》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《四川省人民政府关于取消和下放第三批行政审批项目的决定》（川府发〔2013〕63号）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《四川省人力资源和社会保障厅关于印发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四川省民办职业培训学校管理办法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的通知》（川人社办发〔2020〕73号）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112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中外、内地与港澳、大陆与台湾合作职业技能培训项目审批（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第149项）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人力资源社会保障厅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人力资源社会保障厅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《中华人民共和国中外合作办学条例》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《中外合作职业技能培训办学管理办法》（劳动保障部令第27号）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113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以技能为主的国外职业资格证书及发证机关资格和注册（</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第150项）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人力资源社会保障厅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人力资源社会保障厅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w:t>
            </w:r>
            <w:r>
              <w:rPr>
                <w:rFonts w:hint="eastAsia" w:ascii="Times New Roman" w:hAnsi="Times New Roman" w:eastAsia="仿宋_GB2312" w:cs="Times New Roman"/>
                <w:color w:val="000000"/>
                <w:kern w:val="0"/>
                <w:sz w:val="20"/>
                <w:szCs w:val="20"/>
                <w:highlight w:val="none"/>
              </w:rPr>
              <w:t>活力</w:t>
            </w:r>
            <w:r>
              <w:rPr>
                <w:rFonts w:ascii="Times New Roman" w:hAnsi="Times New Roman" w:eastAsia="仿宋_GB2312" w:cs="Times New Roman"/>
                <w:color w:val="000000"/>
                <w:kern w:val="0"/>
                <w:sz w:val="20"/>
                <w:szCs w:val="20"/>
                <w:highlight w:val="none"/>
              </w:rPr>
              <w:t>的通知》（国发〔2021〕7号）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114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人力资源服务许可（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第151项）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人力资源社会保障厅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设区的市级、县级人力资源社会保障部门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《中华人民共和国就业促进法》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《四川省人民政府关于取消和下放第三批行政审批项目的决定》（川府发〔2013〕63号）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《人力资源市场暂行条例》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《四川省人力资源和社会保障厅关于做好人力资源服务行政许可及备案管理有关工作的通知》（川人社发〔2019〕2号）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115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劳务派遣经营许可（国家清单第152项）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人力资源社会保障厅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设区的市级、县级人力资源社会保障部门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《中华人民共和国劳动合同法》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《中华人民共和国劳动合同法》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《中华人民共和国劳动合同法实施条例》（国务院令第535号）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《劳务派遣行政许可实施办法》（人力资源社会保障部令第19号）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spacing w:val="-6"/>
                <w:kern w:val="0"/>
                <w:sz w:val="20"/>
                <w:szCs w:val="20"/>
                <w:highlight w:val="none"/>
              </w:rPr>
              <w:t>《劳务派遣暂行规定》（人力资源社会保障部令第22号）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四川省人力资源和社会保障厅关于做好省政府下放第三批行政审批项目衔接工作的通知</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（川人社函〔2014〕10号）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116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外国人来华工作许可（国家清单第153项）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人力资源社会保障厅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设区的市级人力资源社会保障部门（负责C类；部分市由科技部门组织实施）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《中华人民共和国出境入境管理法》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《中华人民共和国外国人入境出境管理条例》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《国家外国专家局关于印发外国人来华工作许可服务指南（暂行）的通知》（外专发〔2017〕36号）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《中央编办关于外国人来华工作许可职责分工的通知》（中央编办发〔2018〕97号）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《国务院审改办关于整合外国人来华工作许可事项意见的函》（审改办函〔2015〕95号）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《中共四川省委机构编制委员会办公室关于调整人力资源社会保障厅等部门部分行政权力事项的通知》（川编办发〔2019〕108号）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《四川省人民政府关于取消和下放第三批行政审批项目的决定》（川府发〔2013〕63号）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117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企业实行不定时工作制和综合计算工时工作制审批（国家清单第155项）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人力资源社会保障厅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设区的市级、县级人力资源社会保障部门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《中华人民共和国劳动法》</w:t>
            </w:r>
          </w:p>
        </w:tc>
        <w:tc>
          <w:tcPr>
            <w:tcW w:w="4666" w:type="dxa"/>
            <w:tcMar>
              <w:top w:w="15" w:type="dxa"/>
              <w:left w:w="15" w:type="dxa"/>
              <w:right w:w="15" w:type="dxa"/>
            </w:tcMar>
            <w:vAlign w:val="center"/>
          </w:tcPr>
          <w:p>
            <w:pPr>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《四川省人民政府关于取消和下放第三批行政审批项目的决定》（川府发〔2013〕63号）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《四川省劳动和社会保障厅关于加强用人单位实行特殊工时制度管理有关问题的通知》（川劳社办〔2008〕44号）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118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勘查矿产资源审批（国家清单第156项）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《中华人民共和国矿产资源法》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《中华人民共和国矿产资源法》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《矿产资源勘查区块登记管理办法》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《中华人民共和国矿产资源法实施细则》</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《矿产资源勘查区块登记管理办法》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119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开采矿产资源审批（国家清单第157项）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省级、设区的市级、县级自然资源部门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《中华人民共和国矿产资源法》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《中华人民共和国矿产资源法》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《矿产资源开采登记管理办法》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《中华人民共和国矿产资源法实施细则》</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《矿产资源开采登记管理办法》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《自然资源部关于推进矿产资源管理改革若干事项的意见（试行）》（自然资规〔2019〕7号）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120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矿山闭坑地质报告审批（国家清单第158项）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《中华人民共和国矿产资源法》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《中华人民共和国矿产资源法实施细则》</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《自然资源部关于推进矿产资源管理改革若干事项的意见（试行）》（自然资规〔2019〕7号）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121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地图审核（国家清单第161项）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省测绘地理信息局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省级、设区的市级测绘地理信息主管部门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《地图管理条例》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《地图管理条例》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《地图审核管理规定》（国土资源部令第34号）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《自然资源部关于委托开展地图审核工作的公告》（2022年第18号）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122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城乡规划编制单位资质认定（国家清单第163项）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《中华人民共和国城乡规划法》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《中华人民共和国城乡规划法》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省级负责乙级资质认定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《城乡规划编制单位资质管理规定》</w:t>
            </w:r>
            <w:r>
              <w:rPr>
                <w:rFonts w:hint="eastAsia" w:ascii="Times New Roman" w:hAnsi="Times New Roman" w:eastAsia="仿宋_GB2312" w:cs="Times New Roman"/>
                <w:color w:val="000000"/>
                <w:kern w:val="0"/>
                <w:sz w:val="20"/>
                <w:szCs w:val="20"/>
                <w:highlight w:val="none"/>
              </w:rPr>
              <w:t>（住房城乡建设部令第12号</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《四川省城乡规划条例》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123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从事测绘活动的单位测绘资质审批（国家清单第165项）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省测绘地理信息局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省测绘地理信息局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《中华人民共和国测绘法》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《自然资源部办公厅关于印发测绘资质管理办法和测绘资质分类分级标准的通知》（自然资办发〔2021〕43号）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《四川省测绘地理信息局办公室关于印发四川省测绘资质管理办法和四川省测绘资质分类分级标准的通知》（川测办〔2021〕39号）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124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法人或其他组织需要利用属于国家秘密的基础测绘成果审批（国家清单第166项）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省测绘地理信息局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w:t>
            </w:r>
            <w:r>
              <w:rPr>
                <w:rFonts w:hint="eastAsia" w:ascii="Times New Roman" w:hAnsi="Times New Roman" w:eastAsia="仿宋_GB2312" w:cs="Times New Roman"/>
                <w:color w:val="000000"/>
                <w:kern w:val="0"/>
                <w:sz w:val="20"/>
                <w:szCs w:val="20"/>
                <w:highlight w:val="none"/>
                <w:lang w:eastAsia="zh-CN"/>
              </w:rPr>
              <w:t>级</w:t>
            </w:r>
            <w:r>
              <w:rPr>
                <w:rFonts w:ascii="Times New Roman" w:hAnsi="Times New Roman" w:eastAsia="仿宋_GB2312" w:cs="Times New Roman"/>
                <w:color w:val="000000"/>
                <w:kern w:val="0"/>
                <w:sz w:val="20"/>
                <w:szCs w:val="20"/>
                <w:highlight w:val="none"/>
              </w:rPr>
              <w:t>、县级测绘地理信息主管部门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《中华人民共和国测绘成果管理条例》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《中华人民共和国测绘法》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《中华人民共和国测绘成果管理条例》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《四川省测绘管理条例》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《基础测绘成果提供使用管理暂行办法》（国测法字〔2006〕13号）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125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对外提供属于国家秘密的测绘成果审批（国家清单第167项）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省测绘地理信息局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省测绘地理信息局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《中华人民共和国测绘法》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Style w:val="17"/>
                <w:rFonts w:hint="default" w:ascii="Times New Roman" w:hAnsi="Times New Roman" w:eastAsia="仿宋_GB2312" w:cs="Times New Roman"/>
                <w:sz w:val="20"/>
                <w:szCs w:val="20"/>
                <w:highlight w:val="none"/>
              </w:rPr>
              <w:t>《国务院批转国家测绘局关于对外提供我国测绘资料的若干规定的通知》（国发</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1983</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192号）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《中华人民共和国测绘成果管理条例》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《对外提供我国涉密测绘成果审批程序规定》（测办</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2010</w:t>
            </w:r>
            <w:r>
              <w:rPr>
                <w:rStyle w:val="18"/>
                <w:rFonts w:ascii="Times New Roman" w:hAnsi="Times New Roman" w:eastAsia="仿宋_GB2312" w:cs="Times New Roman"/>
                <w:sz w:val="20"/>
                <w:szCs w:val="20"/>
                <w:highlight w:val="none"/>
              </w:rPr>
              <w:t>〕</w:t>
            </w:r>
            <w:r>
              <w:rPr>
                <w:rFonts w:ascii="Times New Roman" w:hAnsi="Times New Roman" w:eastAsia="仿宋_GB2312" w:cs="Times New Roman"/>
                <w:color w:val="000000"/>
                <w:kern w:val="0"/>
                <w:sz w:val="20"/>
                <w:szCs w:val="20"/>
                <w:highlight w:val="none"/>
              </w:rPr>
              <w:t>108号）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《四川省测绘管理条例》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126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建立相对独立的平面坐标系统审批（国家清单第169项）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省测绘地理信息局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省测绘地理信息局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《中华人民共和国测绘法》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《国家测绘局关于印发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建立相对独立的平面坐标系统管理办法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的通知》(国测法字〔2006〕5号）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《四川省测绘管理条例》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《四川省测绘局关于印发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四川省相对独立的平面坐标系统管理实施办法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的通知》(川测发〔2006〕109号）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127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拆迁永久性测量标志或者使永久性测量标志失去效能审批（国家清单第170项）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省测绘地理信息局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省测绘地理信息局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《中华人民共和国测绘法》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《中华人民共和国测绘法》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《中华人民共和国测量标志保护条例》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128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建设项目用地预审与选址意见书核发（国家清单第171项）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省级、设区的市级、县级自然资源部门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《中华人民共和国城乡规划法》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《中华人民共和国城乡规划法》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《中华人民共和国土地管理法》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《中华人民共和国土地管理法》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《中华人民共和国土地管理法实施条例》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《中华人民共和国土地管理法实施条例》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《建设项目用地预审管理办法》（国土资源部令第68号）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《四川省城乡规划条例》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《自然资源部关于以“多规合一”为基础推进规划用地“多审合一、多证合一”改革的通知》（自然资规〔2019〕2号）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129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地质灾害防治单位资质审批（国家清单第172项）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《地质灾害防治条例》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《地质灾害防治条例》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省级负责乙级资质审批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《地质灾害危险性评估单位资质管理办法》（国土资源部令第29号）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《地质灾害治理工程勘查设计施工单位资质管理办法》（国土资源部令第30号）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《地质灾害治理工程监理单位资质管理办法》（国土资源部令第31号）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130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建设项目压覆重要矿床审批（国家清单第173项）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《中华人民共和国矿产资源法》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《中华人民共和国矿产资源法实施细则》</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《国土资源部关于进一步做好建设项目压覆重要矿产资源审批管理工作的通知》(国土资发（2010）137号）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《自然资源部办公厅关于做好建设项目压覆重要矿产资源审批服务的通知》（自然资办函〔2020〕710号）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131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古生物化石发掘审批（国家清单第174项）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《古生物化石保护条例》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《古生物化石保护条例》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《古生物化石保护条例实施办法》（国土资源部令第57号</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 xml:space="preserve"> 2015年第一次修正、2016年第二次修正、2019年第三次修正）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132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古生物化石进出境审批（国家清单第175项）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《古生物化石保护条例》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《古生物化石保护条例》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《古生物化石保护条例实施办法》（国土资源部令第57号</w:t>
            </w:r>
            <w:r>
              <w:rPr>
                <w:rFonts w:hint="eastAsia" w:ascii="Times New Roman" w:hAnsi="Times New Roman" w:eastAsia="仿宋_GB2312" w:cs="Times New Roman"/>
                <w:color w:val="000000"/>
                <w:kern w:val="0"/>
                <w:sz w:val="20"/>
                <w:szCs w:val="20"/>
                <w:highlight w:val="none"/>
                <w:lang w:eastAsia="zh-CN"/>
              </w:rPr>
              <w:t>公布，</w:t>
            </w:r>
            <w:r>
              <w:rPr>
                <w:rFonts w:ascii="Times New Roman" w:hAnsi="Times New Roman" w:eastAsia="仿宋_GB2312" w:cs="Times New Roman"/>
                <w:color w:val="000000"/>
                <w:kern w:val="0"/>
                <w:sz w:val="20"/>
                <w:szCs w:val="20"/>
                <w:highlight w:val="none"/>
              </w:rPr>
              <w:t xml:space="preserve"> 2015年第一次修正、2016年第二次修正、2019年第三次修正）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9"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133</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国有建设用地使用权出让后土地使用权分割转让批准（国家清单第182项）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设区的市级、县级自然资源部门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《中华人民共和国城镇国有土地使用权出让和转让暂行条例》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《中华人民共和国城镇国有土地使用权出让和转让暂行条例》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9"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134</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乡（镇）村企业使用集体建设用地审批（国家清单第183项）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省级、设区的市级、县级政府（由自然资源部门承办）</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《中华人民共和国土地管理法》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《中华人民共和国土地管理法》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135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乡（镇）村公共设施、公益事业建设使用集体建设用地审批（国家清单第184项）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省级、设区的市级、县级政府（由自然资源部门承办）</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《中华人民共和国土地管理法》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《中华人民共和国土地管理法》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中华人民共和国土地管理法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136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临时用地审批（国家清单第185项）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设区的市级、县级自然资源部门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《中华人民共和国土地管理法》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《中华人民共和国土地管理法》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《土地复垦条例》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《中华人民共和国土地管理法实施条例》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《四川省〈中华人民共和国土地管理法〉实施办法》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《自然资源部关于规范临时用地管理的通知》（自然资规〔2021〕2号）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四川省自然资源厅关于进一步明确临时用地管理有关事项的通知</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（川自然资规〔2022〕3号）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137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建设用地、临时建设用地规划许可（国家清单第186项）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设区的市级、县级自然资源部门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《中华人民共和国城乡规划法》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《中华人民共和国城乡规划法》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《中华人民共和国土地管理法》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《四川省城乡规划条例》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《自然资源部关于以“多规合一”为基础推进规划用地“多审合一、多证合一”改革的通知》（自然资规〔2019〕2号）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138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开发未确定使用权的国有荒山、荒地、荒滩从事生产审查（国家清单第187项）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省级、设区的市级、县级政府（由自然资源部门承办）</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《中华人民共和国土地管理法》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《四川省〈中华人民共和国土地管理法〉实施办法》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《中华人民共和国土地管理法实施条例》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139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一般建设项目环境影响评价审批（国家清单</w:t>
            </w:r>
            <w:r>
              <w:rPr>
                <w:rFonts w:hint="eastAsia" w:ascii="Times New Roman" w:hAnsi="Times New Roman" w:eastAsia="仿宋_GB2312" w:cs="Times New Roman"/>
                <w:color w:val="000000"/>
                <w:kern w:val="0"/>
                <w:sz w:val="20"/>
                <w:szCs w:val="20"/>
                <w:highlight w:val="none"/>
                <w:lang w:eastAsia="zh-CN"/>
              </w:rPr>
              <w:t>第</w:t>
            </w:r>
            <w:r>
              <w:rPr>
                <w:rFonts w:ascii="Times New Roman" w:hAnsi="Times New Roman" w:eastAsia="仿宋_GB2312" w:cs="Times New Roman"/>
                <w:color w:val="000000"/>
                <w:kern w:val="0"/>
                <w:sz w:val="20"/>
                <w:szCs w:val="20"/>
                <w:highlight w:val="none"/>
              </w:rPr>
              <w:t>188项）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省级、设区的市级生态环境部门及其派出机构</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《中华人民共和国环境保护法》</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《中华人民共和国环境影响评价法》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《中华人民共和国环境影响评价法》</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《中华人民共和国水污染防治法》</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《中华人民共和国大气污染防治法》</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《中华人民共和国土壤污染防治法》</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《建设项目环境保护管理条例》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《中华人民共和国固体废物污染环境防治法》</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《中华人民共和国环境噪声污染防治法》</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《建设项目环境保护管理条例》</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140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核与辐射类建设项目环境影响评价审批（国家清单</w:t>
            </w:r>
            <w:r>
              <w:rPr>
                <w:rFonts w:hint="eastAsia" w:ascii="Times New Roman" w:hAnsi="Times New Roman" w:eastAsia="仿宋_GB2312" w:cs="Times New Roman"/>
                <w:color w:val="000000"/>
                <w:kern w:val="0"/>
                <w:sz w:val="20"/>
                <w:szCs w:val="20"/>
                <w:highlight w:val="none"/>
                <w:lang w:eastAsia="zh-CN"/>
              </w:rPr>
              <w:t>第</w:t>
            </w:r>
            <w:r>
              <w:rPr>
                <w:rFonts w:ascii="Times New Roman" w:hAnsi="Times New Roman" w:eastAsia="仿宋_GB2312" w:cs="Times New Roman"/>
                <w:color w:val="000000"/>
                <w:kern w:val="0"/>
                <w:sz w:val="20"/>
                <w:szCs w:val="20"/>
                <w:highlight w:val="none"/>
              </w:rPr>
              <w:t>190项）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省级、设区的市级生态环境部门及其派出机构</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《中华人民共和国环境保护法》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《中华人民共和国环境影响评价法》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《中华人民共和国环境影响评价法》</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《中华人民共和国放射性污染防治法》</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《建设项目环境保护管理条例》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《中华人民共和国核安全法》</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141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排污许可（国家清单</w:t>
            </w:r>
            <w:r>
              <w:rPr>
                <w:rFonts w:hint="eastAsia" w:ascii="Times New Roman" w:hAnsi="Times New Roman" w:eastAsia="仿宋_GB2312" w:cs="Times New Roman"/>
                <w:color w:val="000000"/>
                <w:kern w:val="0"/>
                <w:sz w:val="20"/>
                <w:szCs w:val="20"/>
                <w:highlight w:val="none"/>
                <w:lang w:eastAsia="zh-CN"/>
              </w:rPr>
              <w:t>第</w:t>
            </w:r>
            <w:r>
              <w:rPr>
                <w:rFonts w:ascii="Times New Roman" w:hAnsi="Times New Roman" w:eastAsia="仿宋_GB2312" w:cs="Times New Roman"/>
                <w:color w:val="000000"/>
                <w:kern w:val="0"/>
                <w:sz w:val="20"/>
                <w:szCs w:val="20"/>
                <w:highlight w:val="none"/>
              </w:rPr>
              <w:t>192项）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设区的市级生态环境部门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《中华人民共和国环境保护法》</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《排污许可管理条例》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《中华人民共和国水污染防治法》</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《中华人民共和国大气污染防治法》</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《中华人民共和国固体废物污染环境防治法》</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《排污许可管理办法(试行)》</w:t>
            </w:r>
            <w:r>
              <w:rPr>
                <w:rFonts w:hint="eastAsia" w:ascii="Times New Roman" w:hAnsi="Times New Roman" w:eastAsia="仿宋_GB2312" w:cs="Times New Roman"/>
                <w:color w:val="000000"/>
                <w:kern w:val="0"/>
                <w:sz w:val="20"/>
                <w:szCs w:val="20"/>
                <w:highlight w:val="none"/>
              </w:rPr>
              <w:t>（环境保护部令第48号公布</w:t>
            </w:r>
            <w:r>
              <w:rPr>
                <w:rFonts w:hint="eastAsia" w:ascii="Times New Roman" w:hAnsi="Times New Roman" w:eastAsia="仿宋_GB2312" w:cs="Times New Roman"/>
                <w:color w:val="000000"/>
                <w:kern w:val="0"/>
                <w:sz w:val="20"/>
                <w:szCs w:val="20"/>
                <w:highlight w:val="none"/>
                <w:lang w:eastAsia="zh-CN"/>
              </w:rPr>
              <w:t>，</w:t>
            </w:r>
            <w:r>
              <w:rPr>
                <w:rFonts w:hint="eastAsia" w:ascii="Times New Roman" w:hAnsi="Times New Roman" w:eastAsia="仿宋_GB2312" w:cs="Times New Roman"/>
                <w:color w:val="000000"/>
                <w:kern w:val="0"/>
                <w:sz w:val="20"/>
                <w:szCs w:val="20"/>
                <w:highlight w:val="none"/>
              </w:rPr>
              <w:t>根据2019年8月22日《生态环境部关于废止、修改部分规章的决定》修正）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《中华人民共和国土壤污染防治法》</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《排污许可管理条例》</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142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江河、湖泊新建、改建或者扩大排污口审批（国家清单</w:t>
            </w:r>
            <w:r>
              <w:rPr>
                <w:rFonts w:hint="eastAsia" w:ascii="Times New Roman" w:hAnsi="Times New Roman" w:eastAsia="仿宋_GB2312" w:cs="Times New Roman"/>
                <w:color w:val="000000"/>
                <w:kern w:val="0"/>
                <w:sz w:val="20"/>
                <w:szCs w:val="20"/>
                <w:highlight w:val="none"/>
                <w:lang w:eastAsia="zh-CN"/>
              </w:rPr>
              <w:t>第</w:t>
            </w:r>
            <w:r>
              <w:rPr>
                <w:rFonts w:ascii="Times New Roman" w:hAnsi="Times New Roman" w:eastAsia="仿宋_GB2312" w:cs="Times New Roman"/>
                <w:color w:val="000000"/>
                <w:kern w:val="0"/>
                <w:sz w:val="20"/>
                <w:szCs w:val="20"/>
                <w:highlight w:val="none"/>
              </w:rPr>
              <w:t>193项）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省级、设区的市级生态环境部门及其派出机构</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《中华人民共和国水法》</w:t>
            </w:r>
          </w:p>
        </w:tc>
        <w:tc>
          <w:tcPr>
            <w:tcW w:w="4666" w:type="dxa"/>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《中华人民共和国水污染防治法》</w:t>
            </w:r>
          </w:p>
        </w:tc>
        <w:tc>
          <w:tcPr>
            <w:tcW w:w="4666" w:type="dxa"/>
            <w:vMerge w:val="restart"/>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《入河排污口监督管理办法》（水利部令第22号公布，水利部令第47号修正）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《中华人民共和国长江保护法》</w:t>
            </w:r>
          </w:p>
        </w:tc>
        <w:tc>
          <w:tcPr>
            <w:tcW w:w="466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143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危险废物经营许可（国家清单</w:t>
            </w:r>
            <w:r>
              <w:rPr>
                <w:rFonts w:hint="eastAsia" w:ascii="Times New Roman" w:hAnsi="Times New Roman" w:eastAsia="仿宋_GB2312" w:cs="Times New Roman"/>
                <w:color w:val="000000"/>
                <w:kern w:val="0"/>
                <w:sz w:val="20"/>
                <w:szCs w:val="20"/>
                <w:highlight w:val="none"/>
                <w:lang w:eastAsia="zh-CN"/>
              </w:rPr>
              <w:t>第</w:t>
            </w:r>
            <w:r>
              <w:rPr>
                <w:rFonts w:ascii="Times New Roman" w:hAnsi="Times New Roman" w:eastAsia="仿宋_GB2312" w:cs="Times New Roman"/>
                <w:color w:val="000000"/>
                <w:kern w:val="0"/>
                <w:sz w:val="20"/>
                <w:szCs w:val="20"/>
                <w:highlight w:val="none"/>
              </w:rPr>
              <w:t>202项）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省级、设区的市级生态环境部门及其派出机构</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《中华人民共和国固体废物污染环境防治法》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《中华人民共和国固体废物污染环境防治法》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《危险废物经营许可证管理办法》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《危险废物经营许可证管理办法》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144</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延长危险废物贮存期限审批（国家清单</w:t>
            </w:r>
            <w:r>
              <w:rPr>
                <w:rFonts w:hint="eastAsia" w:ascii="Times New Roman" w:hAnsi="Times New Roman" w:eastAsia="仿宋_GB2312" w:cs="Times New Roman"/>
                <w:color w:val="000000"/>
                <w:kern w:val="0"/>
                <w:sz w:val="20"/>
                <w:szCs w:val="20"/>
                <w:highlight w:val="none"/>
                <w:lang w:eastAsia="zh-CN"/>
              </w:rPr>
              <w:t>第</w:t>
            </w:r>
            <w:r>
              <w:rPr>
                <w:rFonts w:ascii="Times New Roman" w:hAnsi="Times New Roman" w:eastAsia="仿宋_GB2312" w:cs="Times New Roman"/>
                <w:color w:val="000000"/>
                <w:kern w:val="0"/>
                <w:sz w:val="20"/>
                <w:szCs w:val="20"/>
                <w:highlight w:val="none"/>
              </w:rPr>
              <w:t>203项）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省级、设区的市级生态环境部门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《中华人民共和国固体废物污染环境防治法》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《中华人民共和国固体废物污染环境防治法》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145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危险废物跨省级行政区域转移审批（国家清单</w:t>
            </w:r>
            <w:r>
              <w:rPr>
                <w:rFonts w:hint="eastAsia" w:ascii="Times New Roman" w:hAnsi="Times New Roman" w:eastAsia="仿宋_GB2312" w:cs="Times New Roman"/>
                <w:color w:val="000000"/>
                <w:kern w:val="0"/>
                <w:sz w:val="20"/>
                <w:szCs w:val="20"/>
                <w:highlight w:val="none"/>
                <w:lang w:eastAsia="zh-CN"/>
              </w:rPr>
              <w:t>第</w:t>
            </w:r>
            <w:r>
              <w:rPr>
                <w:rFonts w:ascii="Times New Roman" w:hAnsi="Times New Roman" w:eastAsia="仿宋_GB2312" w:cs="Times New Roman"/>
                <w:color w:val="000000"/>
                <w:kern w:val="0"/>
                <w:sz w:val="20"/>
                <w:szCs w:val="20"/>
                <w:highlight w:val="none"/>
              </w:rPr>
              <w:t>204项）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《中华人民共和国固体废物污染环境防治法》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《中华人民共和国固体废物污染环境防治法》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《危险废物转移管理办法》（生态环境部、公安部、交通运输部令第23号）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146</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必需经水路运输医疗废物审批（国家清单</w:t>
            </w:r>
            <w:r>
              <w:rPr>
                <w:rFonts w:hint="eastAsia" w:ascii="Times New Roman" w:hAnsi="Times New Roman" w:eastAsia="仿宋_GB2312" w:cs="Times New Roman"/>
                <w:color w:val="000000"/>
                <w:kern w:val="0"/>
                <w:sz w:val="20"/>
                <w:szCs w:val="20"/>
                <w:highlight w:val="none"/>
                <w:lang w:eastAsia="zh-CN"/>
              </w:rPr>
              <w:t>第</w:t>
            </w:r>
            <w:r>
              <w:rPr>
                <w:rFonts w:ascii="Times New Roman" w:hAnsi="Times New Roman" w:eastAsia="仿宋_GB2312" w:cs="Times New Roman"/>
                <w:color w:val="000000"/>
                <w:kern w:val="0"/>
                <w:sz w:val="20"/>
                <w:szCs w:val="20"/>
                <w:highlight w:val="none"/>
              </w:rPr>
              <w:t>206项）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设区的市级生态环境部门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《医疗废物管理条例》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《医疗废物管理条例》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147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废弃电器电子产品处理企业资格审批（国家清单</w:t>
            </w:r>
            <w:r>
              <w:rPr>
                <w:rFonts w:hint="eastAsia" w:ascii="Times New Roman" w:hAnsi="Times New Roman" w:eastAsia="仿宋_GB2312" w:cs="Times New Roman"/>
                <w:color w:val="000000"/>
                <w:kern w:val="0"/>
                <w:sz w:val="20"/>
                <w:szCs w:val="20"/>
                <w:highlight w:val="none"/>
                <w:lang w:eastAsia="zh-CN"/>
              </w:rPr>
              <w:t>第</w:t>
            </w:r>
            <w:r>
              <w:rPr>
                <w:rFonts w:ascii="Times New Roman" w:hAnsi="Times New Roman" w:eastAsia="仿宋_GB2312" w:cs="Times New Roman"/>
                <w:color w:val="000000"/>
                <w:kern w:val="0"/>
                <w:sz w:val="20"/>
                <w:szCs w:val="20"/>
                <w:highlight w:val="none"/>
              </w:rPr>
              <w:t>207项）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设区的市级生态环境部门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《废弃电器电子产品回收处理管理条例》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《废弃电器电子产品回收处理管理条例》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《废弃电器电子产品处理资格许可管理办法》</w:t>
            </w:r>
            <w:r>
              <w:rPr>
                <w:rFonts w:hint="eastAsia" w:ascii="Times New Roman" w:hAnsi="Times New Roman" w:eastAsia="仿宋_GB2312" w:cs="Times New Roman"/>
                <w:color w:val="000000"/>
                <w:kern w:val="0"/>
                <w:sz w:val="20"/>
                <w:szCs w:val="20"/>
                <w:highlight w:val="none"/>
              </w:rPr>
              <w:t>（环境保护部令第13号）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148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一般固体废物跨省级行政区域贮存、处置审批（国家清单</w:t>
            </w:r>
            <w:r>
              <w:rPr>
                <w:rFonts w:hint="eastAsia" w:ascii="Times New Roman" w:hAnsi="Times New Roman" w:eastAsia="仿宋_GB2312" w:cs="Times New Roman"/>
                <w:color w:val="000000"/>
                <w:kern w:val="0"/>
                <w:sz w:val="20"/>
                <w:szCs w:val="20"/>
                <w:highlight w:val="none"/>
                <w:lang w:eastAsia="zh-CN"/>
              </w:rPr>
              <w:t>第</w:t>
            </w:r>
            <w:r>
              <w:rPr>
                <w:rFonts w:ascii="Times New Roman" w:hAnsi="Times New Roman" w:eastAsia="仿宋_GB2312" w:cs="Times New Roman"/>
                <w:color w:val="000000"/>
                <w:kern w:val="0"/>
                <w:sz w:val="20"/>
                <w:szCs w:val="20"/>
                <w:highlight w:val="none"/>
              </w:rPr>
              <w:t>208项）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《中华人民共和国固体废物污染环境防治法》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《中华人民共和国固体废物污染环境防治法》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149</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放射性核素排放许可（国家清单</w:t>
            </w:r>
            <w:r>
              <w:rPr>
                <w:rFonts w:hint="eastAsia" w:ascii="Times New Roman" w:hAnsi="Times New Roman" w:eastAsia="仿宋_GB2312" w:cs="Times New Roman"/>
                <w:color w:val="000000"/>
                <w:kern w:val="0"/>
                <w:sz w:val="20"/>
                <w:szCs w:val="20"/>
                <w:highlight w:val="none"/>
                <w:lang w:eastAsia="zh-CN"/>
              </w:rPr>
              <w:t>第</w:t>
            </w:r>
            <w:r>
              <w:rPr>
                <w:rFonts w:ascii="Times New Roman" w:hAnsi="Times New Roman" w:eastAsia="仿宋_GB2312" w:cs="Times New Roman"/>
                <w:color w:val="000000"/>
                <w:kern w:val="0"/>
                <w:sz w:val="20"/>
                <w:szCs w:val="20"/>
                <w:highlight w:val="none"/>
              </w:rPr>
              <w:t>209项）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省级、设区的市级生态环境部门及其派出机构</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《中华人民共和国放射性污染防治法》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《中华人民共和国放射性污染防治法》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150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辐射安全许可（国家清单</w:t>
            </w:r>
            <w:r>
              <w:rPr>
                <w:rFonts w:hint="eastAsia" w:ascii="Times New Roman" w:hAnsi="Times New Roman" w:eastAsia="仿宋_GB2312" w:cs="Times New Roman"/>
                <w:color w:val="000000"/>
                <w:kern w:val="0"/>
                <w:sz w:val="20"/>
                <w:szCs w:val="20"/>
                <w:highlight w:val="none"/>
                <w:lang w:eastAsia="zh-CN"/>
              </w:rPr>
              <w:t>第</w:t>
            </w:r>
            <w:r>
              <w:rPr>
                <w:rFonts w:ascii="Times New Roman" w:hAnsi="Times New Roman" w:eastAsia="仿宋_GB2312" w:cs="Times New Roman"/>
                <w:color w:val="000000"/>
                <w:kern w:val="0"/>
                <w:sz w:val="20"/>
                <w:szCs w:val="20"/>
                <w:highlight w:val="none"/>
              </w:rPr>
              <w:t>220项）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省级（部分权限下放市级实施）、设区的市级生态环境部门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《中华人民共和国放射性污染防治法》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《放射性同位素与射线装置安全和防护条例》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下放设区的市级生态环境部门实施的省级权限：</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1.生产、销售、使用Ⅲ类射线装置</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2.销售、使用Ⅲ、Ⅳ、Ⅴ类放射源</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3.使用放射性物质丙级非密封放射性物质工作场所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《放射性同位素与射线装置安全和防护条例》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151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放射性同位素转让审批（国家清单</w:t>
            </w:r>
            <w:r>
              <w:rPr>
                <w:rFonts w:hint="eastAsia" w:ascii="Times New Roman" w:hAnsi="Times New Roman" w:eastAsia="仿宋_GB2312" w:cs="Times New Roman"/>
                <w:color w:val="000000"/>
                <w:kern w:val="0"/>
                <w:sz w:val="20"/>
                <w:szCs w:val="20"/>
                <w:highlight w:val="none"/>
                <w:lang w:eastAsia="zh-CN"/>
              </w:rPr>
              <w:t>第</w:t>
            </w:r>
            <w:r>
              <w:rPr>
                <w:rFonts w:ascii="Times New Roman" w:hAnsi="Times New Roman" w:eastAsia="仿宋_GB2312" w:cs="Times New Roman"/>
                <w:color w:val="000000"/>
                <w:kern w:val="0"/>
                <w:sz w:val="20"/>
                <w:szCs w:val="20"/>
                <w:highlight w:val="none"/>
              </w:rPr>
              <w:t>221项）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《放射性同位素与射线装置安全和防护条例》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《放射性同位素与射线装置安全和防护条例》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152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在野外进行放射性同位素示踪试验审批（国家清单</w:t>
            </w:r>
            <w:r>
              <w:rPr>
                <w:rFonts w:hint="eastAsia" w:ascii="Times New Roman" w:hAnsi="Times New Roman" w:eastAsia="仿宋_GB2312" w:cs="Times New Roman"/>
                <w:color w:val="000000"/>
                <w:kern w:val="0"/>
                <w:sz w:val="20"/>
                <w:szCs w:val="20"/>
                <w:highlight w:val="none"/>
                <w:lang w:eastAsia="zh-CN"/>
              </w:rPr>
              <w:t>第</w:t>
            </w:r>
            <w:r>
              <w:rPr>
                <w:rFonts w:ascii="Times New Roman" w:hAnsi="Times New Roman" w:eastAsia="仿宋_GB2312" w:cs="Times New Roman"/>
                <w:color w:val="000000"/>
                <w:kern w:val="0"/>
                <w:sz w:val="20"/>
                <w:szCs w:val="20"/>
                <w:highlight w:val="none"/>
              </w:rPr>
              <w:t>224项）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生态环境厅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《放射性同位素与射线装置安全和防护条例》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《放射性同位素与射线装置安全和防护条例》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《放射性同位素与射线装置安全许可管理办法》（环保总局令第31号公布，生态环境部令第20号修正）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153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建筑业企业资质认定（国家清单第229项）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省级、设区的市级住房城乡建设部门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《中华人民共和国建筑法》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《建筑业企业资质管理规定》（住房城乡建设部令第22号公布，住房城乡建设部令第45号修正）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154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建设工程勘察企业资质认定（国家清单第230项）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省级、设区的市级住房城乡建设部门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《中华人民共和国建筑法》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《建设工程勘察设计资质管理规定》（建设部令第160号公布，住房城乡建设部第45号修正）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《建设工程勘察设计管理条例》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155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建设工程设计企业资质认定（国家清单第231项）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省级、设区的市级住房城乡建设部门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《中华人民共和国建筑法》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《建设工程勘察设计资质管理规定》（建设部令第160号公布，住房城乡建设部第45号修正）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《建设工程勘察设计管理条例》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156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工程监理企业资质认定（国家清单第232项）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省级、设区的市级住房城乡建设部门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《中华人民共和国建筑法》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《工程监理企业资质管理规定》（建设部令第158号公布，住房城乡建设部令第45号修正）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157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勘察设计注册工程师执业资格认定（国家清单第233项）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《中华人民共和国建筑法》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《勘察设计注册工程师管理规定》（建设部令第137号公布，住房城乡建设部第32号修正）</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省级负责二级注册结构工程师资格认定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《建设工程勘察设计管理条例》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158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建造师执业资格认定（国家清单第235项）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《中华人民共和国建筑法》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省级负责二级注册建造师资格认定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《注册建造师管理规定》（建设部令第</w:t>
            </w:r>
            <w:r>
              <w:rPr>
                <w:rFonts w:hint="eastAsia" w:ascii="Times New Roman" w:hAnsi="Times New Roman" w:eastAsia="仿宋_GB2312" w:cs="Times New Roman"/>
                <w:color w:val="000000"/>
                <w:kern w:val="0"/>
                <w:sz w:val="20"/>
                <w:szCs w:val="20"/>
                <w:highlight w:val="none"/>
                <w:lang w:val="en-US" w:eastAsia="zh-CN"/>
              </w:rPr>
              <w:t>153</w:t>
            </w:r>
            <w:r>
              <w:rPr>
                <w:rFonts w:ascii="Times New Roman" w:hAnsi="Times New Roman" w:eastAsia="仿宋_GB2312" w:cs="Times New Roman"/>
                <w:color w:val="000000"/>
                <w:kern w:val="0"/>
                <w:sz w:val="20"/>
                <w:szCs w:val="20"/>
                <w:highlight w:val="none"/>
              </w:rPr>
              <w:t>号公布，住房城乡建设部令第</w:t>
            </w:r>
            <w:r>
              <w:rPr>
                <w:rFonts w:hint="eastAsia" w:ascii="Times New Roman" w:hAnsi="Times New Roman" w:eastAsia="仿宋_GB2312" w:cs="Times New Roman"/>
                <w:color w:val="000000"/>
                <w:kern w:val="0"/>
                <w:sz w:val="20"/>
                <w:szCs w:val="20"/>
                <w:highlight w:val="none"/>
                <w:lang w:val="en-US" w:eastAsia="zh-CN"/>
              </w:rPr>
              <w:t>32</w:t>
            </w:r>
            <w:r>
              <w:rPr>
                <w:rFonts w:ascii="Times New Roman" w:hAnsi="Times New Roman" w:eastAsia="仿宋_GB2312" w:cs="Times New Roman"/>
                <w:color w:val="000000"/>
                <w:kern w:val="0"/>
                <w:sz w:val="20"/>
                <w:szCs w:val="20"/>
                <w:highlight w:val="none"/>
              </w:rPr>
              <w:t>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159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注册建筑师执业资格认定（国家清单第236项）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省级注册建筑师管理委员会</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《中华人民共和国建筑法》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《中华人民共和国注册建筑师条例》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省级负责二级注册建筑师资格认定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《建设工程勘察设计管理条例》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《中华人民共和国注册建筑师条例实施细则》（建设部令第167号）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《中华人民共和国注册建筑师条例》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160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建筑工程施工许可（国家清单第237项）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设区的市级、县级住房城乡建设部门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《中华人民共和国建筑法》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《中华人民共和国建筑法》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《建设工程质量管理条例》（国务院令</w:t>
            </w:r>
            <w:r>
              <w:rPr>
                <w:rFonts w:hint="eastAsia" w:ascii="Times New Roman" w:hAnsi="Times New Roman" w:eastAsia="仿宋_GB2312" w:cs="Times New Roman"/>
                <w:color w:val="000000"/>
                <w:kern w:val="0"/>
                <w:sz w:val="20"/>
                <w:szCs w:val="20"/>
                <w:highlight w:val="none"/>
              </w:rPr>
              <w:t>第</w:t>
            </w:r>
            <w:r>
              <w:rPr>
                <w:rFonts w:ascii="Times New Roman" w:hAnsi="Times New Roman" w:eastAsia="仿宋_GB2312" w:cs="Times New Roman"/>
                <w:color w:val="000000"/>
                <w:kern w:val="0"/>
                <w:sz w:val="20"/>
                <w:szCs w:val="20"/>
                <w:highlight w:val="none"/>
              </w:rPr>
              <w:t>279号</w:t>
            </w:r>
            <w:r>
              <w:rPr>
                <w:rFonts w:hint="eastAsia" w:ascii="Times New Roman" w:hAnsi="Times New Roman" w:eastAsia="仿宋_GB2312" w:cs="Times New Roman"/>
                <w:color w:val="000000"/>
                <w:kern w:val="0"/>
                <w:sz w:val="20"/>
                <w:szCs w:val="20"/>
                <w:highlight w:val="none"/>
              </w:rPr>
              <w:t>公布</w:t>
            </w:r>
            <w:r>
              <w:rPr>
                <w:rFonts w:ascii="Times New Roman" w:hAnsi="Times New Roman" w:eastAsia="仿宋_GB2312" w:cs="Times New Roman"/>
                <w:color w:val="000000"/>
                <w:kern w:val="0"/>
                <w:sz w:val="20"/>
                <w:szCs w:val="20"/>
                <w:highlight w:val="none"/>
              </w:rPr>
              <w:t>，国务院令</w:t>
            </w:r>
            <w:r>
              <w:rPr>
                <w:rFonts w:hint="eastAsia" w:ascii="Times New Roman" w:hAnsi="Times New Roman" w:eastAsia="仿宋_GB2312" w:cs="Times New Roman"/>
                <w:color w:val="000000"/>
                <w:kern w:val="0"/>
                <w:sz w:val="20"/>
                <w:szCs w:val="20"/>
                <w:highlight w:val="none"/>
              </w:rPr>
              <w:t>第</w:t>
            </w:r>
            <w:r>
              <w:rPr>
                <w:rFonts w:ascii="Times New Roman" w:hAnsi="Times New Roman" w:eastAsia="仿宋_GB2312" w:cs="Times New Roman"/>
                <w:color w:val="000000"/>
                <w:kern w:val="0"/>
                <w:sz w:val="20"/>
                <w:szCs w:val="20"/>
                <w:highlight w:val="none"/>
              </w:rPr>
              <w:t>714号修改）</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《建筑工程施工许可管理办法》（住房城乡建设部令第</w:t>
            </w:r>
            <w:r>
              <w:rPr>
                <w:rFonts w:hint="eastAsia" w:ascii="Times New Roman" w:hAnsi="Times New Roman" w:eastAsia="仿宋_GB2312" w:cs="Times New Roman"/>
                <w:color w:val="000000"/>
                <w:kern w:val="0"/>
                <w:sz w:val="20"/>
                <w:szCs w:val="20"/>
                <w:highlight w:val="none"/>
                <w:lang w:val="en-US" w:eastAsia="zh-CN"/>
              </w:rPr>
              <w:t>18</w:t>
            </w:r>
            <w:r>
              <w:rPr>
                <w:rFonts w:ascii="Times New Roman" w:hAnsi="Times New Roman" w:eastAsia="仿宋_GB2312" w:cs="Times New Roman"/>
                <w:color w:val="000000"/>
                <w:kern w:val="0"/>
                <w:sz w:val="20"/>
                <w:szCs w:val="20"/>
                <w:highlight w:val="none"/>
              </w:rPr>
              <w:t>号公布，住房城乡建设部令第</w:t>
            </w:r>
            <w:r>
              <w:rPr>
                <w:rFonts w:hint="eastAsia" w:ascii="Times New Roman" w:hAnsi="Times New Roman" w:eastAsia="仿宋_GB2312" w:cs="Times New Roman"/>
                <w:color w:val="000000"/>
                <w:kern w:val="0"/>
                <w:sz w:val="20"/>
                <w:szCs w:val="20"/>
                <w:highlight w:val="none"/>
                <w:lang w:val="en-US" w:eastAsia="zh-CN"/>
              </w:rPr>
              <w:t>52</w:t>
            </w:r>
            <w:r>
              <w:rPr>
                <w:rFonts w:ascii="Times New Roman" w:hAnsi="Times New Roman" w:eastAsia="仿宋_GB2312" w:cs="Times New Roman"/>
                <w:color w:val="000000"/>
                <w:kern w:val="0"/>
                <w:sz w:val="20"/>
                <w:szCs w:val="20"/>
                <w:highlight w:val="none"/>
              </w:rPr>
              <w:t>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161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注册造价工程师注册（国家清单第238项）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《中华人民共和国建筑法》</w:t>
            </w:r>
          </w:p>
        </w:tc>
        <w:tc>
          <w:tcPr>
            <w:tcW w:w="4666"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《注册造价工程师管理办法》(建设部令第150号发布，住房城乡建设部令第50号修正）</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省级负责二级注册造价工程师注册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162</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建设工程质量检测机构资质审批（国家清单第239项）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《建设工程质量检测管理办法》（建设部令第141号公布，住房城乡建设部令第24号修正）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163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建筑施工企业安全生产许可（国家清单第240项）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《安全生产许可证条例》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《建筑施工企业安全生产许可证管理规定》（建设部令第128号公布，住房城乡建设部令第23号修正）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164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建筑施工企业主要负责人、项目负责人和专职安全生产管理人员安全生产考核（国家清单第241项）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住房城乡建设厅（委托部分市实施)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《建筑施工企业主要负责人、项目负责人和专职安全生产管理人员安全生产管理规定》（住房和城乡建设部令第17号）</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委托绵阳市、泸州市实施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《建设工程安全生产管理条例》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165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建筑施工特种作业人员职业资格认定（国家清单第242项）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住房城乡建设厅（委托部分市实施)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《建筑起重机械安全监督管理规定》（建设部令第166号）</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委托绵阳市、泸州市实施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《建设工程安全生产管理条例》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166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超限高层建筑工程抗震设防审批（国家清单第243项）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《建设工程抗震管理条例》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《建设工程抗震管理条例》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《超限高层建筑工程抗震设防管理规定》(建设部令第111号）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167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商品房预售许可（国家清单第245项）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设区的市级、县级住房城乡建设部门（部分在行政审批局）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《中华人民共和国城市房地产管理法》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《中华人民共和国城市房地产管理法》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《城市房地产开发经营管理条例》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《城市商品房预售管理办法》（建设部令第40号）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168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房地产开发企业资质核定（国家清单第246项）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住房城乡建设厅（受理一级资质核定申请）；住房城乡建设厅，成都市、泸州市、德阳市、绵阳市、乐山市、南充市、宜宾市、达州市住房城乡建设部门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《城市房地产开发经营管理条例》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《房地产开发企业资质管理规定》（建设部令第77号公布，住房城乡建设部令第45号修正）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169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关闭、闲置、拆除城市环境卫生设施许可（国家清单第247项）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设区的市级、县级环境卫生部门会同生态环境部门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《中华人民共和国固体废物污染环境防治法》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《中华人民共和国固体废物污染环境防治法》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《城市市容和环境卫生管理条例》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《城市生活垃圾管理办法》（建设部令第157号）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170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拆除环境卫生设施许可（国家清单第248项）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设区的市级、县级城市环境卫生部门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《城市市容和环境卫生管理条例》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《城市市容和环境卫生管理条例》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《城市生活垃圾管理办法》（建设部令第157号）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171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从事城市生活垃圾经营性清扫、收集、运输、处理服务审批（国家清单第249项）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设区的市级、县级城市环境卫生部门（部分县级在行政审批局）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《城市生活垃圾管理办法》（建设部令第157号）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172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城市建筑垃圾处置核准（国家清单第250项）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设区的市级、县级城市环境卫生部门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《建设部关于纳入国务院决定的十五项行政许可的条件的规定》（建设部令135号）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《城市建筑垃圾管理规定》（建设部令第139号）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173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城镇污水排入排水管网许可（国家清单第251项）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设区的市级、县级城镇排水部门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《城镇排水与污水处理条例》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《城镇排水与污水处理条例》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《四川省城市排水管理条例》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174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拆除、改动、迁移城市公共供水设施审核（国家清单第252项）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设区的市级、县级城镇供水部门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《城市供水条例》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《城市供水条例》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《四川省城市供水条例》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175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拆除、改动城镇排水与污水处理设施审核（国家清单第253项）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设区的市级、县级城镇排水部门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《城镇排水与污水处理条例》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《城镇排水与污水处理条例》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《四川省城镇排水与污水处理条例》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176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由于工程施工、设备维修等原因确需停止供水的审批（国家清单第254项）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设区的市级、县级城市供水部门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《城市供水条例》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《城市供水条例》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《四川省城市供水条例》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177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燃气经营许可（国家清单第255项）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省级住房城乡建设部门，市级、县级城镇燃气部门（部分在行政审批局）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《城镇燃气管理条例》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《城镇燃气管理条例》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省级负责跨市(州)行政区域的燃气经营许可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《四川省燃气管理条例》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178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燃气经营者改动市政燃气设施审批（国家清单第256项）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设区的市级、县级燃气管理部门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《城镇燃气管理条例》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《城镇燃气管理条例》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《国务院关于第六批取消和调整行政审批项目的决定》（国发〔2012〕52号）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《四川省燃气管理条例》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179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市政设施建设类审批（国家清单第257项）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设区的市级、县级政府（由市政工程部门承办），设区的市级、县级市政工程部门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《城市道路管理条例》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《城市道路管理条例》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180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特殊车辆在城市道路上行驶审批（国家清单第258项）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设区的市级、县级市政工程部门（部分在行政审批局）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《城市道路管理条例》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《城市桥梁检测和养护维修管理办法》(建设部令第130号）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181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改变绿化规划、绿化用地的使用性质审批（国家清单第259项）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设区的市级、县级城市绿化部门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《城市绿化条例》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《四川省城市园林绿化条例》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182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工程建设涉及城市绿地、树木审批（国家清单第260项）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设区的市级、县级城市绿化部门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《城市绿化条例》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《四川省城市园林绿化条例》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《四川省古树名木保护条例》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183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历史建筑实施原址保护审批（国家清单第261项）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设区的市级、县级政府依法确定的部门会同文物部门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《历史文化名城名镇名村保护条例》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《历史文化名城名镇名村保护条例》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184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历史文化街区、名镇、名村核心保护范围内拆除历史建筑以外的建筑物、构筑物或者其他设施审批（国家清单第262项）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设区的市级、县级政府依法确定的部门会同文物部门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《历史文化名城名镇名村保护条例》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《历史文化名城名镇名村保护条例》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3"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185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历史建筑外部修缮装饰、添加设施以及改变历史建筑的结构或者使用性质审批（国家清单第263项）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设区的市级、县级政府依法确定的部门会同文物部门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《历史文化名城名镇名村保护条例》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《历史文化名城名镇名村保护条例》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186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建设工程消防设计审查（国家清单第264项）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省级、设区的市级、县级住房城乡建设部门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《中华人民共和国消防法》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《中华人民共和国消防法》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《建设工程消防设计审查验收管理暂行规定》（住房城乡建设部令第５１号）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187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建设工程消防验收（国家清单第265项）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省级、设区的市级、县级住房城乡建设部门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《中华人民共和国消防法》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《中华人民共和国消防法》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《建设工程消防设计审查验收管理暂行规定》（住房城乡建设部令第５１号）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188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在村庄、集镇规划区内公共场所修建临时建筑等设施审批（国家清单第266项）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乡级政府</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《村庄和集镇规划建设管理条例》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《村庄和集镇规划建设管理条例》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《四川省村镇规划建设管理条例》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189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设置大型户外广告及在城市建筑物、设施上悬挂、张贴宣传品审批（国家清单第267项）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设区的市级、县级市容环境卫生部门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《城市市容和环境卫生管理条例》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《城市市容和环境卫生管理条例》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《四川省城乡环境综合治理条例》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190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临时性建筑物搭建、堆放物料、占道施工审批（国家清单第268项）</w:t>
            </w:r>
          </w:p>
        </w:tc>
        <w:tc>
          <w:tcPr>
            <w:tcW w:w="1583"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设区的市级、县级市容环境卫生部门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《城市市容和环境卫生管理条例》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《城市市容和环境卫生管理条例》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191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建筑起重机械使用登记（国家清单第269项）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设区的市级、县级住房城乡建设部门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《中华人民共和国特种设备安全法》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《中华人民共和国特种设备安全法》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《建设工程安全生产管理条例》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《建设工程安全生产管理条例》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《建筑起重机械安全监督管理规定》（建设部令第166号）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192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公路建设项目设计文件审批（国家清单第271项）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部分权限下放或委托成都市或中国（四川）自由贸易试验区实施</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、设区的市级、县级交通运输部门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《中华人民共和国公路法》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《建设工程勘察设计管理条例》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1.除国高网高速公路项目需</w:t>
            </w:r>
            <w:r>
              <w:rPr>
                <w:rFonts w:hint="eastAsia" w:ascii="Times New Roman" w:hAnsi="Times New Roman" w:eastAsia="仿宋_GB2312" w:cs="Times New Roman"/>
                <w:color w:val="000000"/>
                <w:kern w:val="0"/>
                <w:sz w:val="20"/>
                <w:szCs w:val="20"/>
                <w:highlight w:val="none"/>
                <w:lang w:eastAsia="zh-CN"/>
              </w:rPr>
              <w:t>交通运输部</w:t>
            </w:r>
            <w:r>
              <w:rPr>
                <w:rFonts w:ascii="Times New Roman" w:hAnsi="Times New Roman" w:eastAsia="仿宋_GB2312" w:cs="Times New Roman"/>
                <w:color w:val="000000"/>
                <w:kern w:val="0"/>
                <w:sz w:val="20"/>
                <w:szCs w:val="20"/>
                <w:highlight w:val="none"/>
              </w:rPr>
              <w:t>审批以外，项目全线位于成都市域的高速公路项目委托成都市交通运输主管部门实施</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2.项目全线位于成都市域的普通国省干线公路建设项目下放成都市交通局实施</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3.国省干线公路初步设计，一阶段施工图设计审批</w:t>
            </w:r>
            <w:r>
              <w:rPr>
                <w:rFonts w:hint="eastAsia" w:ascii="Times New Roman" w:hAnsi="Times New Roman" w:eastAsia="仿宋_GB2312" w:cs="Times New Roman"/>
                <w:color w:val="000000"/>
                <w:kern w:val="0"/>
                <w:sz w:val="20"/>
                <w:szCs w:val="20"/>
                <w:highlight w:val="none"/>
              </w:rPr>
              <w:t>权限</w:t>
            </w:r>
            <w:r>
              <w:rPr>
                <w:rFonts w:ascii="Times New Roman" w:hAnsi="Times New Roman" w:eastAsia="仿宋_GB2312" w:cs="Times New Roman"/>
                <w:color w:val="000000"/>
                <w:kern w:val="0"/>
                <w:sz w:val="20"/>
                <w:szCs w:val="20"/>
                <w:highlight w:val="none"/>
              </w:rPr>
              <w:t>下放成都高新区管委会、天府新区成都管委会、成都市双流区人民政府、成都市青白江</w:t>
            </w:r>
            <w:r>
              <w:rPr>
                <w:rFonts w:hint="eastAsia" w:ascii="Times New Roman" w:hAnsi="Times New Roman" w:eastAsia="仿宋_GB2312" w:cs="Times New Roman"/>
                <w:color w:val="000000"/>
                <w:kern w:val="0"/>
                <w:sz w:val="20"/>
                <w:szCs w:val="20"/>
                <w:highlight w:val="none"/>
                <w:lang w:eastAsia="zh-CN"/>
              </w:rPr>
              <w:t>区</w:t>
            </w:r>
            <w:r>
              <w:rPr>
                <w:rFonts w:ascii="Times New Roman" w:hAnsi="Times New Roman" w:eastAsia="仿宋_GB2312" w:cs="Times New Roman"/>
                <w:color w:val="000000"/>
                <w:kern w:val="0"/>
                <w:sz w:val="20"/>
                <w:szCs w:val="20"/>
                <w:highlight w:val="none"/>
              </w:rPr>
              <w:t>人民政府和中国（四川）自由贸易试验区川南临港片区管委会实施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《公路工程设计变更管理办法》(交通部2005年第5号令)</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《公路建设市场管理办法》（交通部令2004年第14号公布，交通运输部令2015年第11号修正）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《农村公路建设管理办法》（交通运输部令2018年第4号）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《四川省建设工程勘察设计管理条例》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《四川省人民政府关于修改〈中国（四川）自由贸易试验区片区管委会实施首批省级管理事项的决定〉的决定》（四川省人民政府令第344号）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《建设工程勘察设计管理条例》</w:t>
            </w:r>
          </w:p>
        </w:tc>
        <w:tc>
          <w:tcPr>
            <w:tcW w:w="4666"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193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公路建设项目施工许可（国家清单第272项）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省级（部分权限委托成都市实施）、设区的市、县交通运输部门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《中华人民共和国公路法》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《中华人民共和国公路法》（2017年修正）</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1.除国高网高速公路项目需</w:t>
            </w:r>
            <w:r>
              <w:rPr>
                <w:rFonts w:hint="eastAsia" w:ascii="Times New Roman" w:hAnsi="Times New Roman" w:eastAsia="仿宋_GB2312" w:cs="Times New Roman"/>
                <w:color w:val="000000"/>
                <w:kern w:val="0"/>
                <w:sz w:val="20"/>
                <w:szCs w:val="20"/>
                <w:highlight w:val="none"/>
                <w:lang w:eastAsia="zh-CN"/>
              </w:rPr>
              <w:t>交通运输部</w:t>
            </w:r>
            <w:r>
              <w:rPr>
                <w:rFonts w:ascii="Times New Roman" w:hAnsi="Times New Roman" w:eastAsia="仿宋_GB2312" w:cs="Times New Roman"/>
                <w:color w:val="000000"/>
                <w:kern w:val="0"/>
                <w:sz w:val="20"/>
                <w:szCs w:val="20"/>
                <w:highlight w:val="none"/>
              </w:rPr>
              <w:t>审批以外，项目全线位于成都市域的高速公路项目委托成都市交通运输主管部门实施</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2.公路建设项目施工许可(国家审批项目、高速公路项目、省直管重点项目的国省干线公路建设施工许可下放成都高新区管委会、天府新区成都管委会、成都市双流区人民政府、成都市青白江</w:t>
            </w:r>
            <w:r>
              <w:rPr>
                <w:rFonts w:hint="eastAsia" w:ascii="Times New Roman" w:hAnsi="Times New Roman" w:eastAsia="仿宋_GB2312" w:cs="Times New Roman"/>
                <w:color w:val="000000"/>
                <w:kern w:val="0"/>
                <w:sz w:val="20"/>
                <w:szCs w:val="20"/>
                <w:highlight w:val="none"/>
                <w:lang w:eastAsia="zh-CN"/>
              </w:rPr>
              <w:t>区</w:t>
            </w:r>
            <w:r>
              <w:rPr>
                <w:rFonts w:ascii="Times New Roman" w:hAnsi="Times New Roman" w:eastAsia="仿宋_GB2312" w:cs="Times New Roman"/>
                <w:color w:val="000000"/>
                <w:kern w:val="0"/>
                <w:sz w:val="20"/>
                <w:szCs w:val="20"/>
                <w:highlight w:val="none"/>
              </w:rPr>
              <w:t>人民政府和中国（四川）自由贸易试验区川南临港片区管委会实施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《国务院关于取消和调整一批行政审批项目等事项的决定》（国发〔2014〕50号）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《公路建设市场管理办法》（交通部令2004年第14号公布，交通运输部令2015年第11号修正）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《四川省人民政府关于取消和下放第三批行政审批项目的决定》(川府发〔2013〕63号）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《四川省人民政府关于修改〈中国（四川）自由贸易试验区片区管委会实施首批省级管理事项的决定〉的决定》（四川省人民政府令第344号）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194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公路建设项目竣工验收（国家清单第273项）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部分权限下放或委托成都市及7个区域中心城市或中国（四川）自由贸易试验区实施</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、设区的市、县交通运输部门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《中华人民共和国公路法》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1.除国高网高速公路项目需部审批以外，项目全线位于成都市域的高速公路项目委托成都市交通运输主管部门实施</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2.普通公路建设及专项工程（含养护类桥</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隧大修、改建、重建）竣工验收审批下放成都市及7个区域中心城市实施</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3.国省干线公路一级公路、库区淹没还建公路以及含有特大桥、长及特长隧道、特殊结构大桥的公路项目竣工验收审批下放成都高新区管委会、天府新区成都管委会、成都市双流区人民政府、成都市青白江人民政府和中国（四川）自由贸易试验区川南临港片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《公路建设监督管理办法》（交通部令2000年第8号发布，交通运输部令2021年第11号修正）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《收费公路管理条例》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《公路工程竣（交）工验收办法》（交通部令2004年第3号）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《农村公路建设管理办法》（交通运输部令2018年第4号）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《四川省人民政府关于修改〈中国（四川）自由贸易试验区片区管委会实施首批省级管理事项的决定〉的决定》（四川省人民政府令第344号）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195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公路水运施工单位主要负责人、项目负责人和专职安全生产管理人员安全生产考核（国家清单第274项）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《公路水运工程安全生产监督管理办法》（交通运输部令2017年第25号）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《建设工程安全生产管理条例》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《交通运输部关于印发公路水运工程施工企业主要负责人和安全生产管理人员考核管理办法的通知》（交安监发〔2016〕65号）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196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公路超限运输许可（国家清单第275项）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省级、设区的市级、县级交通运输主管部门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《中华人民共和国公路法》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《公路安全保护条例》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《公路安全保护条例》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《超限运输车辆行驶公路管理规定》（交通运输部令2016年第62号，交通运输部令2021年第12号修正）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197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涉路施工许可（国家清单第276项）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省级、设区的市级、县级交通运输主管部门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《中华人民共和国公路法》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《公路安全保护条例》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《路政管理规定》（交通部令2003年第2号公布，交通运输部令2016年第81号修正）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《四川省高速公路条例》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《四川省人民政府关于取消和下放第三批行政审批项目的决定》(川府发〔2013〕63号）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《公路安全保护条例》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《四川省高速公路养护工程管理办法》（川交函﹝2019﹞353号）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198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公路周边修筑堤坝、压缩或者拓宽河床许可（国家清单第277项）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交通运输厅会同水行政主管部门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《中华人民共和国公路法》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《中华人民共和国公路法》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《公路安全保护条例》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199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更新采伐护路林审批（国家清单第278项）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省级、设区的市级、县级交通运输部门或者政府指定部门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《中华人民共和国公路法》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《公路安全保护条例》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《公路安全保护条例》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《路政管理规定》（交通部令2003年第2号公布，交通运输部令2016年第81号修正）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《四川省人民政府关于取消和下放第三批行政审批项目的决定》(川府发〔2013〕63号）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200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公路工程监理企业资质许可（国家清单第279项）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《中华人民共和国公路法》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省级负责乙级资质许可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《公路水运工程监理企业资质管理规定》（交通运输部令2022年第12号）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201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公路养护作业单位资质审批（国家清单第280项）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《公路安全保护条例》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《公路养护作业单位资质管理办法》（交通运输部令2021年第22号）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202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公路水运工程质量检测机构资质审批（国家清单第281项）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《公路水运工程试验检测管理办法》（交通部令2005年第12号发布，交通运输部令2019年第38号修正）</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省级负责公路工程综合类乙、丙级和水运工程材料类乙、丙级、水运工程结构类乙级资质审批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203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公路收费审批（国家清单第282项）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省政府（部分事项由交通运输厅承办，部分事项由交通运输厅会同省发展改革委、财政厅承办）</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《中华人民共和国公路法》</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《收费公路管理条例》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lang w:val="en-US" w:eastAsia="zh-CN"/>
              </w:rPr>
              <w:t>1.</w:t>
            </w:r>
            <w:r>
              <w:rPr>
                <w:rFonts w:ascii="Times New Roman" w:hAnsi="Times New Roman" w:eastAsia="仿宋_GB2312" w:cs="Times New Roman"/>
                <w:color w:val="000000"/>
                <w:kern w:val="0"/>
                <w:sz w:val="20"/>
                <w:szCs w:val="20"/>
                <w:highlight w:val="none"/>
              </w:rPr>
              <w:t>设立收费公路审批、收费公路收费期限确定、公路收费标准审核、收费公路收费站设置审核由交通运输厅会同省发展改革委、财政厅承办</w:t>
            </w:r>
          </w:p>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lang w:val="en-US" w:eastAsia="zh-CN"/>
              </w:rPr>
              <w:t>2.</w:t>
            </w:r>
            <w:r>
              <w:rPr>
                <w:rFonts w:ascii="Times New Roman" w:hAnsi="Times New Roman" w:eastAsia="仿宋_GB2312" w:cs="Times New Roman"/>
                <w:color w:val="000000"/>
                <w:kern w:val="0"/>
                <w:sz w:val="20"/>
                <w:szCs w:val="20"/>
                <w:highlight w:val="none"/>
              </w:rPr>
              <w:t>收费公路移交鉴定和验收由交通运输厅承办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《收费公路管理条例》</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204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道路旅客运输经营许可（国家清单第283项）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《中华人民共和国道路运输条例》</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《道路旅客运输及客运站管理规定》(交通运输部令2020年第17号）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205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道路旅客运输站经营许可（国家清单第284项）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《中华人民共和国道路运输条例》</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《道路旅客运输及客运站管理规定》(交通运输部令2020年第17号）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206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道路货物运输经营许可（除使用4500千克及以下普通货运车辆从事普通货运经营外）（国家清单第285项）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《中华人民共和国道路运输条例》</w:t>
            </w:r>
          </w:p>
        </w:tc>
        <w:tc>
          <w:tcPr>
            <w:tcW w:w="4666"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《道路货物运输及站场管理规定》（交通部令2005年第6号公布，交通运输部令2019年第17号修正）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207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危险货物道路运输经营许可（国家清单第286项）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设区的市级交通运输部门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《中华人民共和国道路运输条例》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《中华人民共和国道路运输条例》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《道路危险货物运输管理规定》（交通运输部令2019年第42号）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《放射性物品运输安全管理条例》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《放射性物品道路运输管理规定》（交通运输部令2010年第6号公布，交通运输部令2016年第71号修正）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208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国际道路旅客运输经营许可（国家清单第287项）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r>
              <w:rPr>
                <w:rFonts w:hint="eastAsia" w:ascii="Times New Roman" w:hAnsi="Times New Roman" w:eastAsia="仿宋_GB2312" w:cs="Times New Roman"/>
                <w:color w:val="000000"/>
                <w:kern w:val="0"/>
                <w:sz w:val="20"/>
                <w:szCs w:val="20"/>
                <w:highlight w:val="none"/>
              </w:rPr>
              <w:t>〔委托中国（四川）自由贸易试验区</w:t>
            </w:r>
            <w:r>
              <w:rPr>
                <w:rFonts w:ascii="Times New Roman" w:hAnsi="Times New Roman" w:eastAsia="仿宋_GB2312" w:cs="Times New Roman"/>
                <w:color w:val="000000"/>
                <w:kern w:val="0"/>
                <w:sz w:val="20"/>
                <w:szCs w:val="20"/>
                <w:highlight w:val="none"/>
              </w:rPr>
              <w:t>实施</w:t>
            </w:r>
            <w:r>
              <w:rPr>
                <w:rFonts w:hint="eastAsia" w:ascii="Times New Roman" w:hAnsi="Times New Roman" w:eastAsia="仿宋_GB2312" w:cs="Times New Roman"/>
                <w:color w:val="000000"/>
                <w:kern w:val="0"/>
                <w:sz w:val="20"/>
                <w:szCs w:val="20"/>
                <w:highlight w:val="none"/>
              </w:rPr>
              <w:t>〕</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《中华人民共和国道路运输条例》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《国际道路运输管理规定》（交通部令2005年第3号）</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调整为委托中国（四川）自由贸易试验区实施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《四川省人民政府关于中国（四川）自由贸易试验区实施第二批省级管理事项的决定》（四川省人民政府令第332号）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209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出租汽车经营许可（国家清单第288项）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设区的市级、县级交通运输部门或政府指定部门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《巡游出租汽车经营服务管理规定》（交通运输部令2014年第16号公布，交通运输部令2021年第16号修正）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210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出租汽车车辆运营证核发（国家清单第289项）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设区的市级、县级交通运输部门或政府指定部门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巡游出租汽车经营服务管理规定》（交通运输部令2014年第16号公布，交通运输部令2021年第16号修正）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211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港口岸线使用审批（国家清单第290项）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部分权限</w:t>
            </w:r>
            <w:r>
              <w:rPr>
                <w:rFonts w:hint="eastAsia" w:ascii="Times New Roman" w:hAnsi="Times New Roman" w:eastAsia="仿宋_GB2312" w:cs="Times New Roman"/>
                <w:color w:val="000000"/>
                <w:kern w:val="0"/>
                <w:sz w:val="20"/>
                <w:szCs w:val="20"/>
                <w:highlight w:val="none"/>
              </w:rPr>
              <w:t>委托中国（四川）自由贸易试验区</w:t>
            </w:r>
            <w:r>
              <w:rPr>
                <w:rFonts w:ascii="Times New Roman" w:hAnsi="Times New Roman" w:eastAsia="仿宋_GB2312" w:cs="Times New Roman"/>
                <w:color w:val="000000"/>
                <w:kern w:val="0"/>
                <w:sz w:val="20"/>
                <w:szCs w:val="20"/>
                <w:highlight w:val="none"/>
              </w:rPr>
              <w:t>实施</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、设区的市级交通运输部门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《中华人民共和国港口法》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《港口岸线使用审批管理办法》（交通运输部、国家发展改革委令2012年第6号公布，交通运输部、国家发展和改革委员会令2021年第34号</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千吨级以下泊位的非深水港口岸线使用审批委托成都高新区管委会、天府新区成都管委会、成都市双流区人民政府、成都市青白江</w:t>
            </w:r>
            <w:r>
              <w:rPr>
                <w:rFonts w:hint="eastAsia" w:ascii="Times New Roman" w:hAnsi="Times New Roman" w:eastAsia="仿宋_GB2312" w:cs="Times New Roman"/>
                <w:color w:val="000000"/>
                <w:kern w:val="0"/>
                <w:sz w:val="20"/>
                <w:szCs w:val="20"/>
                <w:highlight w:val="none"/>
                <w:lang w:eastAsia="zh-CN"/>
              </w:rPr>
              <w:t>区</w:t>
            </w:r>
            <w:r>
              <w:rPr>
                <w:rFonts w:ascii="Times New Roman" w:hAnsi="Times New Roman" w:eastAsia="仿宋_GB2312" w:cs="Times New Roman"/>
                <w:color w:val="000000"/>
                <w:kern w:val="0"/>
                <w:sz w:val="20"/>
                <w:szCs w:val="20"/>
                <w:highlight w:val="none"/>
              </w:rPr>
              <w:t>人民政府和中国（四川）自由贸易试验区川南临港片区管委会实施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《四川省港口管理条例》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《四川省人民政府关于修改〈中国（四川）自由贸易试验区片区管委会实施首批省级管理事项的决定〉的决定》（四川省人民政府令第344号）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212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水运建设项目设计文件审批（国家清单第291项）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部分权限</w:t>
            </w:r>
            <w:r>
              <w:rPr>
                <w:rFonts w:hint="eastAsia" w:ascii="Times New Roman" w:hAnsi="Times New Roman" w:eastAsia="仿宋_GB2312" w:cs="Times New Roman"/>
                <w:color w:val="000000"/>
                <w:kern w:val="0"/>
                <w:sz w:val="20"/>
                <w:szCs w:val="20"/>
                <w:highlight w:val="none"/>
              </w:rPr>
              <w:t>委托中国（四川）自由贸易试验区</w:t>
            </w:r>
            <w:r>
              <w:rPr>
                <w:rFonts w:ascii="Times New Roman" w:hAnsi="Times New Roman" w:eastAsia="仿宋_GB2312" w:cs="Times New Roman"/>
                <w:color w:val="000000"/>
                <w:kern w:val="0"/>
                <w:sz w:val="20"/>
                <w:szCs w:val="20"/>
                <w:highlight w:val="none"/>
              </w:rPr>
              <w:t>实施</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、设区的市级交通运输部门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《中华人民共和国港口法》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省政府有关部门审批、核准的港口建设项目的设计委托成都高新区管委会、天府新区成都管委会、成都市双流区人民政府、成都市青白江</w:t>
            </w:r>
            <w:r>
              <w:rPr>
                <w:rFonts w:hint="eastAsia" w:ascii="Times New Roman" w:hAnsi="Times New Roman" w:eastAsia="仿宋_GB2312" w:cs="Times New Roman"/>
                <w:color w:val="000000"/>
                <w:kern w:val="0"/>
                <w:sz w:val="20"/>
                <w:szCs w:val="20"/>
                <w:highlight w:val="none"/>
                <w:lang w:eastAsia="zh-CN"/>
              </w:rPr>
              <w:t>区</w:t>
            </w:r>
            <w:r>
              <w:rPr>
                <w:rFonts w:ascii="Times New Roman" w:hAnsi="Times New Roman" w:eastAsia="仿宋_GB2312" w:cs="Times New Roman"/>
                <w:color w:val="000000"/>
                <w:kern w:val="0"/>
                <w:sz w:val="20"/>
                <w:szCs w:val="20"/>
                <w:highlight w:val="none"/>
              </w:rPr>
              <w:t>人民政府和中国（四川）自由贸易试验区川南临港片区管委会实施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《建设工程勘察设计管理条例》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《中华人民共和国航道法》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《港口工程建设管理规定》（交通运输部令2018年第2号公布，交通运输部令2019年第32号修正）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《航道工程建设管理规定》（交通运输部令2019年第44号）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《中华人民共和国航道管理条例》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《四川省人民政府关于修改〈中国（四川）自由贸易试验区片区管委会实施首批省级管理事项的决定〉的决定》（四川省人民政府令第344号）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《四川省交通运输厅关于转发〈航道工程建设管理规定〉的通知》（川交函〔2020〕100号）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213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通航建筑物运行方案审批（国家清单第292项）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省级（下放泸州市实施）、设区的市级交通运输部门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《中华人民共和国航道法》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《通航建筑物运行管理办法》（交通运输部令2019年第6号）</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省级权限下放泸州市实施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《四川省航道条例》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214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航道通航条件影响评价审核（国家清单第293项）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《中华人民共和国航道法》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《航道通航条件影响评价审核管理办法》（交通运输部令2017年第1号公布，交通运输部令2019年第35号修正）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《四川省航道条例》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215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水运工程建设项目竣工验收（国家清单第294项）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部分权限委托部分市或中国（四川）自由贸易试验区实施</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、设区的市级交通运输部门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《中华人民共和国港口法》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《国务院关于取消和调整一批行政审批项目等事项的决定》（国发﹝2014﹞27号）</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1.国家重点港口工程项目的竣工验收委托泸州</w:t>
            </w:r>
            <w:r>
              <w:rPr>
                <w:rFonts w:hint="eastAsia" w:ascii="Times New Roman" w:hAnsi="Times New Roman" w:eastAsia="仿宋_GB2312" w:cs="Times New Roman"/>
                <w:color w:val="000000"/>
                <w:kern w:val="0"/>
                <w:sz w:val="20"/>
                <w:szCs w:val="20"/>
                <w:highlight w:val="none"/>
                <w:lang w:eastAsia="zh-CN"/>
              </w:rPr>
              <w:t>市</w:t>
            </w:r>
            <w:r>
              <w:rPr>
                <w:rFonts w:ascii="Times New Roman" w:hAnsi="Times New Roman" w:eastAsia="仿宋_GB2312" w:cs="Times New Roman"/>
                <w:color w:val="000000"/>
                <w:kern w:val="0"/>
                <w:sz w:val="20"/>
                <w:szCs w:val="20"/>
                <w:highlight w:val="none"/>
              </w:rPr>
              <w:t>、宜宾市实施</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2.由国家和省级政府有关部门审批、核准的港口建设项目的工程竣工验收委托成都高新区管委会、天府新区成都管委会、成都市双流区人民政府、成都市青白江</w:t>
            </w:r>
            <w:r>
              <w:rPr>
                <w:rFonts w:hint="eastAsia" w:ascii="Times New Roman" w:hAnsi="Times New Roman" w:eastAsia="仿宋_GB2312" w:cs="Times New Roman"/>
                <w:color w:val="000000"/>
                <w:kern w:val="0"/>
                <w:sz w:val="20"/>
                <w:szCs w:val="20"/>
                <w:highlight w:val="none"/>
                <w:lang w:eastAsia="zh-CN"/>
              </w:rPr>
              <w:t>区</w:t>
            </w:r>
            <w:r>
              <w:rPr>
                <w:rFonts w:ascii="Times New Roman" w:hAnsi="Times New Roman" w:eastAsia="仿宋_GB2312" w:cs="Times New Roman"/>
                <w:color w:val="000000"/>
                <w:kern w:val="0"/>
                <w:sz w:val="20"/>
                <w:szCs w:val="20"/>
                <w:highlight w:val="none"/>
              </w:rPr>
              <w:t>人民政府和中国（四川）自由贸易试验区川南临港片区管委会实施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《中华人民共和国航道法》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《港口工程建设管理规定》（交通运输部令2018年第2号公布，交通运输部令2019年第32号修正）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《中华人民共和国航道管理条例》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《航道工程建设管理规定》（交通运输部令2019年第44号）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《四川省人民政府关于修改〈中国（四川）自由贸易试验区片区管委会实施首批省级管理事项的决定〉的决定》（四川省人民政府令第344号）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《四川省交通运输厅关于转发〈航道工程建设管理规定〉的通知》（川交函〔2020〕100号）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216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从事大陆与台湾、内地与港澳间海上运输业务许可（国家清单第295项）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《国内水路运输管理条例》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省级负责内地与港澳间海上运输业务许可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《国务院关于取消和下放一批行政许可事项的决定》（国发〔2019〕6号）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《交通运输部办公厅关于国际船舶运输及内地与港澳间海上运输业务相关审批备案事项的通知》（交办水函〔2019〕681号）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217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国内水路运输经营许可（国家清单第296项）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部分权限</w:t>
            </w:r>
            <w:r>
              <w:rPr>
                <w:rFonts w:hint="eastAsia" w:ascii="Times New Roman" w:hAnsi="Times New Roman" w:eastAsia="仿宋_GB2312" w:cs="Times New Roman"/>
                <w:color w:val="000000"/>
                <w:kern w:val="0"/>
                <w:sz w:val="20"/>
                <w:szCs w:val="20"/>
                <w:highlight w:val="none"/>
              </w:rPr>
              <w:t>委托中国（四川）自由贸易试验区</w:t>
            </w:r>
            <w:r>
              <w:rPr>
                <w:rFonts w:ascii="Times New Roman" w:hAnsi="Times New Roman" w:eastAsia="仿宋_GB2312" w:cs="Times New Roman"/>
                <w:color w:val="000000"/>
                <w:kern w:val="0"/>
                <w:sz w:val="20"/>
                <w:szCs w:val="20"/>
                <w:highlight w:val="none"/>
              </w:rPr>
              <w:t>或下放部分市州实施</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、设区的市级交通运输部门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《国内水路运输管理条例》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《国内水路运输管理条例》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将省际普通货船水路运输企业的水路运输业务经营许可及其船舶营业运输证配发委托成都高新区管委会、天府新区成都管委会、成都市双流区人民政府、成都市青白江</w:t>
            </w:r>
            <w:r>
              <w:rPr>
                <w:rFonts w:hint="eastAsia" w:ascii="Times New Roman" w:hAnsi="Times New Roman" w:eastAsia="仿宋_GB2312" w:cs="Times New Roman"/>
                <w:color w:val="000000"/>
                <w:kern w:val="0"/>
                <w:sz w:val="20"/>
                <w:szCs w:val="20"/>
                <w:highlight w:val="none"/>
                <w:lang w:eastAsia="zh-CN"/>
              </w:rPr>
              <w:t>区</w:t>
            </w:r>
            <w:r>
              <w:rPr>
                <w:rFonts w:ascii="Times New Roman" w:hAnsi="Times New Roman" w:eastAsia="仿宋_GB2312" w:cs="Times New Roman"/>
                <w:color w:val="000000"/>
                <w:kern w:val="0"/>
                <w:sz w:val="20"/>
                <w:szCs w:val="20"/>
                <w:highlight w:val="none"/>
              </w:rPr>
              <w:t>人民政府和中国（四川）自由贸易试验区川南临港片区管委会实施，下放至泸州</w:t>
            </w:r>
            <w:r>
              <w:rPr>
                <w:rFonts w:hint="eastAsia" w:ascii="Times New Roman" w:hAnsi="Times New Roman" w:eastAsia="仿宋_GB2312" w:cs="Times New Roman"/>
                <w:color w:val="000000"/>
                <w:kern w:val="0"/>
                <w:sz w:val="20"/>
                <w:szCs w:val="20"/>
                <w:highlight w:val="none"/>
                <w:lang w:eastAsia="zh-CN"/>
              </w:rPr>
              <w:t>市</w:t>
            </w:r>
            <w:r>
              <w:rPr>
                <w:rFonts w:ascii="Times New Roman" w:hAnsi="Times New Roman" w:eastAsia="仿宋_GB2312" w:cs="Times New Roman"/>
                <w:color w:val="000000"/>
                <w:kern w:val="0"/>
                <w:sz w:val="20"/>
                <w:szCs w:val="20"/>
                <w:highlight w:val="none"/>
              </w:rPr>
              <w:t>、宜宾</w:t>
            </w:r>
            <w:r>
              <w:rPr>
                <w:rFonts w:hint="eastAsia" w:ascii="Times New Roman" w:hAnsi="Times New Roman" w:eastAsia="仿宋_GB2312" w:cs="Times New Roman"/>
                <w:color w:val="000000"/>
                <w:kern w:val="0"/>
                <w:sz w:val="20"/>
                <w:szCs w:val="20"/>
                <w:highlight w:val="none"/>
                <w:lang w:eastAsia="zh-CN"/>
              </w:rPr>
              <w:t>市</w:t>
            </w:r>
            <w:r>
              <w:rPr>
                <w:rFonts w:ascii="Times New Roman" w:hAnsi="Times New Roman" w:eastAsia="仿宋_GB2312" w:cs="Times New Roman"/>
                <w:color w:val="000000"/>
                <w:kern w:val="0"/>
                <w:sz w:val="20"/>
                <w:szCs w:val="20"/>
                <w:highlight w:val="none"/>
              </w:rPr>
              <w:t>、乐山</w:t>
            </w:r>
            <w:r>
              <w:rPr>
                <w:rFonts w:hint="eastAsia" w:ascii="Times New Roman" w:hAnsi="Times New Roman" w:eastAsia="仿宋_GB2312" w:cs="Times New Roman"/>
                <w:color w:val="000000"/>
                <w:kern w:val="0"/>
                <w:sz w:val="20"/>
                <w:szCs w:val="20"/>
                <w:highlight w:val="none"/>
                <w:lang w:eastAsia="zh-CN"/>
              </w:rPr>
              <w:t>市</w:t>
            </w:r>
            <w:r>
              <w:rPr>
                <w:rFonts w:ascii="Times New Roman" w:hAnsi="Times New Roman" w:eastAsia="仿宋_GB2312" w:cs="Times New Roman"/>
                <w:color w:val="000000"/>
                <w:kern w:val="0"/>
                <w:sz w:val="20"/>
                <w:szCs w:val="20"/>
                <w:highlight w:val="none"/>
              </w:rPr>
              <w:t>、南充市交通运输部门实施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《国内水路运输管理规定》（交通运输部令2014年第2号公布，交通运输部令2020年第4号修正）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《四川省人民政府关于修改〈中国（四川）自由贸易试验区片区管委会实施首批省级管理事项的决定〉的决定》（四川省人民政府令第344号）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《四川省人民政府关于将一批省级行政职权事项调整由成都市及7个区域中心城市实施的决定》（2021年四川省人民政府令第349号）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218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新增国内客船、危险品船运力审批（国家清单第297项）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省级、设区市交通运输部门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《国内水路运输管理条例》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《国内水路运输管理条例》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《国内水路运输管理规定》（交通运输部令2014年第2号公布，交通运输部令2020年第4号修正）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1"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219</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经营国内船舶管理业务审批（国家清单第298项）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《国内水路运输管理条例》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《国内水路运输辅助业管理规定》（交通运输部令2014年第3号）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220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港口经营许可（国家清单第301项）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《中华人民共和国港口法》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《港口经营管理规定》（交通运输部令2009年第13号公布，交通运输部令2020年21号修正）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《四川省港口管理条例》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221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危险货物港口建设项目安全条件审查（国家清单第302项）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部分权限</w:t>
            </w:r>
            <w:r>
              <w:rPr>
                <w:rFonts w:hint="eastAsia" w:ascii="Times New Roman" w:hAnsi="Times New Roman" w:eastAsia="仿宋_GB2312" w:cs="Times New Roman"/>
                <w:color w:val="000000"/>
                <w:kern w:val="0"/>
                <w:sz w:val="20"/>
                <w:szCs w:val="20"/>
                <w:highlight w:val="none"/>
              </w:rPr>
              <w:t>委托中国（四川）自由贸易试验区</w:t>
            </w:r>
            <w:r>
              <w:rPr>
                <w:rFonts w:ascii="Times New Roman" w:hAnsi="Times New Roman" w:eastAsia="仿宋_GB2312" w:cs="Times New Roman"/>
                <w:color w:val="000000"/>
                <w:kern w:val="0"/>
                <w:sz w:val="20"/>
                <w:szCs w:val="20"/>
                <w:highlight w:val="none"/>
              </w:rPr>
              <w:t>实施</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、设区的市级交通运输部门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《中华人民共和国港口法》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《港口危险货物安全管理规定》（交通运输部令2017年第2号公布，交通运输部令2019年第34号修正）</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国家和省级政府有关部门审批、核准的新建、改建、扩建储存、装卸危险货物的港口建设项目的安全条件审查委托成都高新区管委会、天府新区成都管委会、成都市双流区人民政府、成都市青白江</w:t>
            </w:r>
            <w:r>
              <w:rPr>
                <w:rFonts w:hint="eastAsia" w:ascii="Times New Roman" w:hAnsi="Times New Roman" w:eastAsia="仿宋_GB2312" w:cs="Times New Roman"/>
                <w:color w:val="000000"/>
                <w:kern w:val="0"/>
                <w:sz w:val="20"/>
                <w:szCs w:val="20"/>
                <w:highlight w:val="none"/>
                <w:lang w:eastAsia="zh-CN"/>
              </w:rPr>
              <w:t>区</w:t>
            </w:r>
            <w:r>
              <w:rPr>
                <w:rFonts w:ascii="Times New Roman" w:hAnsi="Times New Roman" w:eastAsia="仿宋_GB2312" w:cs="Times New Roman"/>
                <w:color w:val="000000"/>
                <w:kern w:val="0"/>
                <w:sz w:val="20"/>
                <w:szCs w:val="20"/>
                <w:highlight w:val="none"/>
              </w:rPr>
              <w:t>人民政府和中国（四川）自由贸易试验区川南临港片区管委会实施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《四川省人民政府关于修改〈中国（四川）自由贸易试验区片区管委会实施首批省级管理事项的决定〉的决定》（四川省人民政府令第344号）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222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危险货物港口建设项目安全设施设计审查（国家清单第303项）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《中华人民共和国港口法》</w:t>
            </w:r>
          </w:p>
        </w:tc>
        <w:tc>
          <w:tcPr>
            <w:tcW w:w="4666"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《港口危险货物安全管理规定》（交通运输部令2017年第2号公布，交通运输部令2019年第34号修正）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4666"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223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港口采掘、爆破施工作业许可（国家清单第304项）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《中华人民共和国港口法》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《中华人民共和国港口法》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《四川省港口管理条例》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224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港口内进行危险货物的装卸、过驳作业许可（国家清单第305项）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县级交通运输部门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《中华人民共和国港口法》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《港口危险货物安全管理规定》（交通运输部令2017年第2号公布，交通运输部令2019年第34号修正）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3"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225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港口设施保安证书核发（国家清单第306项）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《中华人民共和国港口设施保安规则》（交通部令2007第10号公布，交通运输部令2019年第33号修正）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《国务院关于取消和下放一批行政许可事项的决定》（国发〔2019〕6号）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226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水运工程监理企业资质许可（国家清单第309项）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《公路水运工程监理企业资质管理规定》（交通运输部令2022年第12号）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227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在内河通航水域载运、拖带超重、超长、超高、超宽、半潜物体或者拖放竹、木等物体许可（国家清单第311项）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泸州海事局、</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宜宾海事局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设区的市级、县级交通运输部门负责长江干线以外的水域；</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泸州海事局、宜宾海事局负责长江干线水域</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《中华人民共和国内河交通安全管理条例》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《中华人民共和国内河交通安全管理条例》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《中华人民共和国海事行政许可条件规定》（交通运输部令2015年第7号，交通运输部令2021年第26号修正）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《交通运输部办公厅关于全面推行直属海事系统权责清单制度的通知》（交办海〔2018〕19号）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228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内河专用航标设置、撤除、位置移动和其他状况改变审批（国家清单第312项）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设区的市级交通运输部门(负责长江干线以外的水域)</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《中华人民共和国航标条例》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《中华人民共和国航标条例》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《中华人民共和国航道管理条例》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《内河航标管理办法》（交通运输部令1996年第2号）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229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船舶油污损害民事责任保险证书或者财务保证证书核发</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（国家清单第314项）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泸州海事局、宜宾海事局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泸州海事局、宜宾海事局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《防治船舶污染海洋环境管理条例》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《中华人民共和国海洋环境保护法》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《防治船舶污染海洋环境管理条例》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《中华人民共和国内河交通安全管理条例》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《中华人民共和国海事行政许可条件规定》</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《中华人民共和国船舶油污损害民事责任保险实施办法》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《1992年国际油污损害民事责任公约》</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《2001年国际燃油污染损害民事责任公约》</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《交通运输部办公厅关于全面推行直属海事系统权责清单制度的通知》（交办海〔2018〕19号）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230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船舶进行散装液体污染危害性货物或者危险货物过驳作业许可（国家清单第315项）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泸州海事局、</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宜宾海事局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泸州海事局、宜宾海事局(负责长江干线水域)；设区的市级、县级交通运输部门(负责长江干线以外的水域)</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《中华人民共和国水污染防治法》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《中华人民共和国内河交通安全管理条例》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《交通运输部办公厅关于全面推行直属海事系统权责清单制度的通知》（交办海〔2018〕19号）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231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船舶载运污染危害性货物或者危险货物进出港口许可（国家清单第316项）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泸州海事局、</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宜宾海事局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泸州海事局、宜宾海事局(负责长江干线水域)；设区的市级、县级交通运输部门(负责长江干线以外的水域)</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《中华人民共和国内河交通安全管理条例》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《中华人民共和国内河交通安全管理条例》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《交通运输部办公厅关于全面推行直属海事系统权责清单制度的通知》（交办海〔2018〕19号）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232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海域或者内河通航水域、岸线施工作业许可（国家清单第318项）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泸州海事局、</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宜宾海事局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泸州海事局、宜宾海事局(负责长江干线水域)；设区的市级、县级交通运输部门(负责长江干线以外的水域)</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《中华人民共和国内河交通安全管理条例》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《中华人民共和国内河交通安全管理条例》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《水上水下作业和活动通航安全管理规定》(交通运输部令2021年第24号）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233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国际航行船舶进出口岸许可</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（国家清单第319项）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泸州海事局</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宜宾海事局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泸州海事局；宜宾海事局及所属宜宾翠屏海事处</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《中华人民共和国海上交通安全法》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《中华人民共和国海上交通安全法》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《中华人民共和国内河交通安全管理条例》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《中华人民共和国内河交通安全管理条例》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《国际航行船舶进出中华人民共和国口岸检查办法》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ascii="Times New Roman" w:hAnsi="Times New Roman" w:eastAsia="仿宋_GB2312" w:cs="Times New Roman"/>
                <w:color w:val="000000"/>
                <w:kern w:val="0"/>
                <w:sz w:val="20"/>
                <w:szCs w:val="20"/>
                <w:highlight w:val="none"/>
              </w:rPr>
              <w:t>《中华人民共和国船舶最低安全配员规则》</w:t>
            </w:r>
            <w:r>
              <w:rPr>
                <w:rFonts w:hint="eastAsia" w:ascii="Times New Roman" w:hAnsi="Times New Roman" w:eastAsia="仿宋_GB2312" w:cs="Times New Roman"/>
                <w:color w:val="000000"/>
                <w:kern w:val="0"/>
                <w:sz w:val="20"/>
                <w:szCs w:val="20"/>
                <w:highlight w:val="none"/>
                <w:lang w:eastAsia="zh-CN"/>
              </w:rPr>
              <w:t>（交通运输部令2018年第43号）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《中华人民共和国国际船舶保安规则》</w:t>
            </w:r>
            <w:r>
              <w:rPr>
                <w:rFonts w:hint="eastAsia" w:ascii="Times New Roman" w:hAnsi="Times New Roman" w:eastAsia="仿宋_GB2312" w:cs="Times New Roman"/>
                <w:color w:val="000000"/>
                <w:kern w:val="0"/>
                <w:sz w:val="20"/>
                <w:szCs w:val="20"/>
                <w:highlight w:val="none"/>
                <w:lang w:eastAsia="zh-CN"/>
              </w:rPr>
              <w:t>（</w:t>
            </w:r>
            <w:r>
              <w:rPr>
                <w:rFonts w:hint="eastAsia" w:ascii="Times New Roman" w:hAnsi="Times New Roman" w:eastAsia="仿宋_GB2312" w:cs="Times New Roman"/>
                <w:color w:val="000000"/>
                <w:kern w:val="0"/>
                <w:sz w:val="20"/>
                <w:szCs w:val="20"/>
                <w:highlight w:val="none"/>
              </w:rPr>
              <w:t>交通运输部令2019年第15号</w:t>
            </w:r>
            <w:r>
              <w:rPr>
                <w:rFonts w:hint="eastAsia" w:ascii="Times New Roman" w:hAnsi="Times New Roman" w:eastAsia="仿宋_GB2312" w:cs="Times New Roman"/>
                <w:color w:val="000000"/>
                <w:kern w:val="0"/>
                <w:sz w:val="20"/>
                <w:szCs w:val="20"/>
                <w:highlight w:val="none"/>
                <w:lang w:eastAsia="zh-CN"/>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ascii="Times New Roman" w:hAnsi="Times New Roman" w:eastAsia="仿宋_GB2312" w:cs="Times New Roman"/>
                <w:color w:val="000000"/>
                <w:kern w:val="0"/>
                <w:sz w:val="20"/>
                <w:szCs w:val="20"/>
                <w:highlight w:val="none"/>
              </w:rPr>
              <w:t>《中华人民共和国高速客船安全管理规则》</w:t>
            </w:r>
            <w:r>
              <w:rPr>
                <w:rFonts w:hint="eastAsia" w:ascii="Times New Roman" w:hAnsi="Times New Roman" w:eastAsia="仿宋_GB2312" w:cs="Times New Roman"/>
                <w:color w:val="000000"/>
                <w:kern w:val="0"/>
                <w:sz w:val="20"/>
                <w:szCs w:val="20"/>
                <w:highlight w:val="none"/>
                <w:lang w:eastAsia="zh-CN"/>
              </w:rPr>
              <w:t>（交通运输部令2017年第17号）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ascii="Times New Roman" w:hAnsi="Times New Roman" w:eastAsia="仿宋_GB2312" w:cs="Times New Roman"/>
                <w:color w:val="000000"/>
                <w:kern w:val="0"/>
                <w:sz w:val="20"/>
                <w:szCs w:val="20"/>
                <w:highlight w:val="none"/>
              </w:rPr>
              <w:t>《中华人民共和国海事行政许可条件规定》</w:t>
            </w:r>
            <w:r>
              <w:rPr>
                <w:rFonts w:hint="eastAsia" w:ascii="Times New Roman" w:hAnsi="Times New Roman" w:eastAsia="仿宋_GB2312" w:cs="Times New Roman"/>
                <w:color w:val="000000"/>
                <w:kern w:val="0"/>
                <w:sz w:val="20"/>
                <w:szCs w:val="20"/>
                <w:highlight w:val="none"/>
                <w:lang w:eastAsia="zh-CN"/>
              </w:rPr>
              <w:t>（交通运输部令2021年第26号）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《交通运输部办公厅关于全面推行直属海事系统权责清单制度的通知》（交办海〔2018〕19号）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《国际航行船舶进出中华人民共和国口岸检查办法》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highlight w:val="none"/>
              </w:rPr>
            </w:pPr>
            <w:r>
              <w:rPr>
                <w:rFonts w:ascii="Times New Roman" w:hAnsi="Times New Roman" w:eastAsia="仿宋_GB2312" w:cs="Times New Roman"/>
                <w:kern w:val="0"/>
                <w:sz w:val="20"/>
                <w:szCs w:val="20"/>
                <w:highlight w:val="none"/>
              </w:rPr>
              <w:t>《中华人民共和国外国籍船舶航行长江水域管理规定》</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Style w:val="17"/>
                <w:rFonts w:hint="default" w:ascii="Times New Roman" w:hAnsi="Times New Roman" w:eastAsia="仿宋_GB2312" w:cs="Times New Roman"/>
                <w:sz w:val="20"/>
                <w:szCs w:val="20"/>
                <w:highlight w:val="none"/>
              </w:rPr>
              <w:t>《交通部关于实施</w:t>
            </w:r>
            <w:r>
              <w:rPr>
                <w:rStyle w:val="17"/>
                <w:rFonts w:hint="eastAsia" w:ascii="Times New Roman" w:hAnsi="Times New Roman" w:eastAsia="仿宋_GB2312" w:cs="Times New Roman"/>
                <w:sz w:val="20"/>
                <w:szCs w:val="20"/>
                <w:highlight w:val="none"/>
                <w:lang w:eastAsia="zh-CN"/>
              </w:rPr>
              <w:t>〈</w:t>
            </w:r>
            <w:r>
              <w:rPr>
                <w:rStyle w:val="17"/>
                <w:rFonts w:hint="default" w:ascii="Times New Roman" w:hAnsi="Times New Roman" w:eastAsia="仿宋_GB2312" w:cs="Times New Roman"/>
                <w:sz w:val="20"/>
                <w:szCs w:val="20"/>
                <w:highlight w:val="none"/>
              </w:rPr>
              <w:t>国际航行船舶进出中华人民共和国口岸检查办法</w:t>
            </w:r>
            <w:r>
              <w:rPr>
                <w:rStyle w:val="17"/>
                <w:rFonts w:hint="eastAsia" w:ascii="Times New Roman" w:hAnsi="Times New Roman" w:eastAsia="仿宋_GB2312" w:cs="Times New Roman"/>
                <w:sz w:val="20"/>
                <w:szCs w:val="20"/>
                <w:highlight w:val="none"/>
                <w:lang w:eastAsia="zh-CN"/>
              </w:rPr>
              <w:t>〉</w:t>
            </w:r>
            <w:r>
              <w:rPr>
                <w:rStyle w:val="17"/>
                <w:rFonts w:hint="default" w:ascii="Times New Roman" w:hAnsi="Times New Roman" w:eastAsia="仿宋_GB2312" w:cs="Times New Roman"/>
                <w:sz w:val="20"/>
                <w:szCs w:val="20"/>
                <w:highlight w:val="none"/>
              </w:rPr>
              <w:t>有关问题的通知》（港监字</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1995</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133号）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ascii="Times New Roman" w:hAnsi="Times New Roman" w:eastAsia="仿宋_GB2312" w:cs="Times New Roman"/>
                <w:color w:val="000000"/>
                <w:kern w:val="0"/>
                <w:sz w:val="20"/>
                <w:szCs w:val="20"/>
                <w:highlight w:val="none"/>
              </w:rPr>
              <w:t>《中国海事局关于启用国际航行船舶进出港检查单证新格式的通知》</w:t>
            </w:r>
            <w:r>
              <w:rPr>
                <w:rFonts w:hint="eastAsia" w:ascii="Times New Roman" w:hAnsi="Times New Roman" w:eastAsia="仿宋_GB2312" w:cs="Times New Roman"/>
                <w:color w:val="000000"/>
                <w:kern w:val="0"/>
                <w:sz w:val="20"/>
                <w:szCs w:val="20"/>
                <w:highlight w:val="none"/>
                <w:lang w:eastAsia="zh-CN"/>
              </w:rPr>
              <w:t>（海船舶〔2006〕506号）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《国际船舶和港口设施保安规则》</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《2001年国际燃油污染损害民事责任公约》</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ascii="Times New Roman" w:hAnsi="Times New Roman" w:eastAsia="仿宋_GB2312" w:cs="Times New Roman"/>
                <w:color w:val="000000"/>
                <w:kern w:val="0"/>
                <w:sz w:val="20"/>
                <w:szCs w:val="20"/>
                <w:highlight w:val="none"/>
              </w:rPr>
              <w:t>《船舶压载水和沉积物管理监督管理办法（试行）》</w:t>
            </w:r>
            <w:r>
              <w:rPr>
                <w:rFonts w:hint="eastAsia" w:ascii="Times New Roman" w:hAnsi="Times New Roman" w:eastAsia="仿宋_GB2312" w:cs="Times New Roman"/>
                <w:color w:val="000000"/>
                <w:kern w:val="0"/>
                <w:sz w:val="20"/>
                <w:szCs w:val="20"/>
                <w:highlight w:val="none"/>
                <w:lang w:eastAsia="zh-CN"/>
              </w:rPr>
              <w:t>（海危防〔2019〕15号）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234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外国籍船舶临时进入非对外开放水域许可</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（国家清单第320项）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泸州海事局、</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宜宾海事局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泸州海事局、宜宾海事局（受理）</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《中华人民共和国海上交通安全法》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《中华人民共和国海上交通安全法》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《国务院关于口岸开放的若干规定》（国发〔1985〕113号）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《国际航行船舶进出中华人民共和国口岸检查办法》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《中华人民共和国海事行政许可条件规定》</w:t>
            </w:r>
            <w:r>
              <w:rPr>
                <w:rFonts w:hint="eastAsia" w:ascii="Times New Roman" w:hAnsi="Times New Roman" w:eastAsia="仿宋_GB2312" w:cs="Times New Roman"/>
                <w:color w:val="000000"/>
                <w:kern w:val="0"/>
                <w:sz w:val="20"/>
                <w:szCs w:val="20"/>
                <w:highlight w:val="none"/>
                <w:lang w:eastAsia="zh-CN"/>
              </w:rPr>
              <w:t>（交通运输部令2021年第26号）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《交通运输部办公厅关于全面推行直属海事系统权责清单制度的通知》（交办海〔2018〕19号）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《交通部关于实施</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国际航行船舶进出中华人民共和国口岸检查办法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有关问题的通知》（港监字〔1995〕133号）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《中华人民共和国外国籍船舶航行长江水域管理规定》</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235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船舶国籍登记（国家清单第322项）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泸州海事局、</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宜宾海事局</w:t>
            </w:r>
          </w:p>
        </w:tc>
        <w:tc>
          <w:tcPr>
            <w:tcW w:w="1989" w:type="dxa"/>
            <w:vMerge w:val="restart"/>
            <w:tcMar>
              <w:top w:w="15" w:type="dxa"/>
              <w:left w:w="15" w:type="dxa"/>
              <w:right w:w="15" w:type="dxa"/>
            </w:tcMar>
            <w:vAlign w:val="center"/>
          </w:tcPr>
          <w:p>
            <w:pPr>
              <w:widowControl/>
              <w:spacing w:after="220"/>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泸州海事局、宜宾海事局(负责长江干线水域)；设区的市级交通运输部门(负责长江干线以外的水域)</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《中华人民共和国海上交通安全法》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《中华人民共和国船舶登记条例》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《交通运输部办公厅关于全面推行直属海事系统权责清单制度的通知》（交办海〔2018〕19号）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《中华人民共和国船舶登记条例》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《中国海事局关于确定地方海事机构开展内河船舶登记范围等有关问题的通知》（海船舶〔2002〕492号）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236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航运公司安全营运与防污染能力符合证明和船舶安全管理证书核发</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（国家清单第324项）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泸州海事局、宜宾海事局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泸州海事局、宜宾海事局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《中华人民共和国海上交通安全法》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《中华人民共和国海上交通安全法》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《防治船舶污染海洋环境管理条例》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《中华人民共和国海事行政许可条件规定》</w:t>
            </w:r>
            <w:r>
              <w:rPr>
                <w:rFonts w:hint="eastAsia" w:ascii="Times New Roman" w:hAnsi="Times New Roman" w:eastAsia="仿宋_GB2312" w:cs="Times New Roman"/>
                <w:color w:val="000000"/>
                <w:kern w:val="0"/>
                <w:sz w:val="20"/>
                <w:szCs w:val="20"/>
                <w:highlight w:val="none"/>
                <w:lang w:eastAsia="zh-CN"/>
              </w:rPr>
              <w:t>（交通运输部令2021年第26号）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ascii="Times New Roman" w:hAnsi="Times New Roman" w:eastAsia="仿宋_GB2312" w:cs="Times New Roman"/>
                <w:color w:val="000000"/>
                <w:kern w:val="0"/>
                <w:sz w:val="20"/>
                <w:szCs w:val="20"/>
                <w:highlight w:val="none"/>
              </w:rPr>
              <w:t>《中华人民共和国航运公司安全与防污染管理规定》</w:t>
            </w:r>
            <w:r>
              <w:rPr>
                <w:rFonts w:hint="eastAsia"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lang w:val="en-US" w:eastAsia="zh-CN"/>
              </w:rPr>
              <w:t>交通部令2007年第6号</w:t>
            </w:r>
            <w:r>
              <w:rPr>
                <w:rFonts w:hint="eastAsia" w:ascii="Times New Roman" w:hAnsi="Times New Roman" w:eastAsia="仿宋_GB2312" w:cs="Times New Roman"/>
                <w:color w:val="000000"/>
                <w:kern w:val="0"/>
                <w:sz w:val="20"/>
                <w:szCs w:val="20"/>
                <w:highlight w:val="none"/>
                <w:lang w:eastAsia="zh-CN"/>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ascii="Times New Roman" w:hAnsi="Times New Roman" w:eastAsia="仿宋_GB2312" w:cs="Times New Roman"/>
                <w:color w:val="000000"/>
                <w:kern w:val="0"/>
                <w:sz w:val="20"/>
                <w:szCs w:val="20"/>
                <w:highlight w:val="none"/>
              </w:rPr>
              <w:t>《中华人民共和国船舶安全营运和防止污染管理规则》</w:t>
            </w:r>
            <w:r>
              <w:rPr>
                <w:rFonts w:hint="eastAsia" w:ascii="Times New Roman" w:hAnsi="Times New Roman" w:eastAsia="仿宋_GB2312" w:cs="Times New Roman"/>
                <w:color w:val="000000"/>
                <w:kern w:val="0"/>
                <w:sz w:val="20"/>
                <w:szCs w:val="20"/>
                <w:highlight w:val="none"/>
                <w:lang w:eastAsia="zh-CN"/>
              </w:rPr>
              <w:t>（交通运输部公告第83号）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《防治船舶污染海洋环境管理条例》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《国际海上人命安全公约第Ⅸ章》</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《交通运输部办公厅关于全面推行直属海事系统权责清单制度的通知》（交办海〔2018〕19号）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《航运公司安全管理体系审核发证规则》（海安全〔201</w:t>
            </w:r>
            <w:r>
              <w:rPr>
                <w:rFonts w:hint="eastAsia" w:ascii="Times New Roman" w:hAnsi="Times New Roman" w:eastAsia="仿宋_GB2312" w:cs="Times New Roman"/>
                <w:color w:val="000000"/>
                <w:kern w:val="0"/>
                <w:sz w:val="20"/>
                <w:szCs w:val="20"/>
                <w:highlight w:val="none"/>
              </w:rPr>
              <w:t>5</w:t>
            </w:r>
            <w:r>
              <w:rPr>
                <w:rFonts w:ascii="Times New Roman" w:hAnsi="Times New Roman" w:eastAsia="仿宋_GB2312" w:cs="Times New Roman"/>
                <w:color w:val="000000"/>
                <w:kern w:val="0"/>
                <w:sz w:val="20"/>
                <w:szCs w:val="20"/>
                <w:highlight w:val="none"/>
              </w:rPr>
              <w:t>〕120号）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《航运公司安全管理体系审核发证程序》（海安全〔201</w:t>
            </w:r>
            <w:r>
              <w:rPr>
                <w:rFonts w:hint="eastAsia" w:ascii="Times New Roman" w:hAnsi="Times New Roman" w:eastAsia="仿宋_GB2312" w:cs="Times New Roman"/>
                <w:color w:val="000000"/>
                <w:kern w:val="0"/>
                <w:sz w:val="20"/>
                <w:szCs w:val="20"/>
                <w:highlight w:val="none"/>
              </w:rPr>
              <w:t>6</w:t>
            </w:r>
            <w:r>
              <w:rPr>
                <w:rFonts w:ascii="Times New Roman" w:hAnsi="Times New Roman" w:eastAsia="仿宋_GB2312" w:cs="Times New Roman"/>
                <w:color w:val="000000"/>
                <w:kern w:val="0"/>
                <w:sz w:val="20"/>
                <w:szCs w:val="20"/>
                <w:highlight w:val="none"/>
              </w:rPr>
              <w:t>〕62号）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237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设置或者撤销内河渡口审批（国家清单第326项）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县级政府（由其指定部门承办）</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《中华人民共和国内河交通安全管理条例》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《中华人民共和国内河交通安全管理条例》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238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经营性客运驾驶员从业资格认定（国家清单第327项）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设区的市级交通运输部门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《中华人民共和国道路运输条例》</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《道路运输从业人员管理规定》（交通部令2006年第9号，交通运输部令2019年第18号修正）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239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经营性货运驾驶员从业资格认定（除使用4500千克及以下普通货运车辆的驾驶人员外）（国家清单第328项）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设区的市级交通运输部门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《中华人民共和国道路运输条例》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《道路运输从业人员管理规定》（交通部令2006年第9号，交通运输部令2019年第18号修正）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《国务院办公厅关于进一步优化营商环境更好服务市场主体的实施意见》（国办发〔2020〕24号）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240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出租汽车驾驶员客运资格证核发（国家清单第329项）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设区的市级交通运输部门或政府指定部门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《出租汽车驾驶员从业资格管理规定》（交通运输部令2011年第13号公布，交通运输部令2021年第15号修正）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241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危险货物道路运输从业人员从业资格认定（国家清单第330项）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设区的市级交通运输部门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《中华人民共和国道路运输条例》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《放射性物品道路运输管理规定》（交通运输部令2016年第71号）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《道路运输从业人员管理规定》（交通部令2006年第9号</w:t>
            </w:r>
            <w:r>
              <w:rPr>
                <w:rFonts w:hint="eastAsia" w:ascii="Times New Roman" w:hAnsi="Times New Roman" w:eastAsia="仿宋_GB2312" w:cs="Times New Roman"/>
                <w:color w:val="000000"/>
                <w:kern w:val="0"/>
                <w:sz w:val="20"/>
                <w:szCs w:val="20"/>
                <w:highlight w:val="none"/>
              </w:rPr>
              <w:t>公布</w:t>
            </w:r>
            <w:r>
              <w:rPr>
                <w:rFonts w:ascii="Times New Roman" w:hAnsi="Times New Roman" w:eastAsia="仿宋_GB2312" w:cs="Times New Roman"/>
                <w:color w:val="000000"/>
                <w:kern w:val="0"/>
                <w:sz w:val="20"/>
                <w:szCs w:val="20"/>
                <w:highlight w:val="none"/>
              </w:rPr>
              <w:t>，交通运输部令2019年第18号修正）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《放射性物品运输安全管理条例》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242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危险化学品水路运输人员从业资格认定（国家清单第331项）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交通运输厅（负责长江干线以外的水域）</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《国务院关于取消和调整一批行政审批项目等事项的决定》（国发〔2015〕11号）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《危险货物水路运输从业人员考核和从业资格管理规定》（交通运输部令2016年第59号公布，交通运输部令2021年第29号修正）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《交通运输部办公厅关于全面推行直属海事系统权责清单制度的通知》（交办海〔2018〕19号）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243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船员适任证书核发（国家清单第332项）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泸州海事局</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宜宾海事局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泸州海事局、宜宾海事局（负责长江干线水域）；设区的市级交通运输部门（负责长江干线以外的水域）</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《中华人民共和国船员条例》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《中华人民共和国船员条例》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《内河船舶船员适任考试和发证规则》（交通运输部令2015年第21号公布，交通运输部令2020年第12号修正）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《交通运输部办公厅关于全面推行直属海事系统权责清单制度的通知》（交办海〔2018〕19号）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中华人民共和国内河船舶船员适任考试和发证规则</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实施办法》（海船员〔2016〕232号）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244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造价工程师（交通运输工程）注册（国家清单第334项）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交通运输厅（负责二级）</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《中华人民共和国建筑法》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《注册造价工程师管理办法》（住建部令2020年第50号）</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省级负责二级造价工程师注册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《住房城乡建设部 交通运输部 水利部 人力资源社会保障部关于印发〈造价工程师职业资格制度规定〉、〈造价工程师职业资格考试实施办法〉的通知》（建人〔2018〕67号）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245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水利基建项目初步设计文件审批（国家清单第</w:t>
            </w:r>
            <w:r>
              <w:rPr>
                <w:rFonts w:hint="eastAsia" w:ascii="Times New Roman" w:hAnsi="Times New Roman" w:eastAsia="仿宋_GB2312" w:cs="Times New Roman"/>
                <w:color w:val="000000"/>
                <w:kern w:val="0"/>
                <w:sz w:val="20"/>
                <w:szCs w:val="20"/>
                <w:highlight w:val="none"/>
                <w:lang w:val="en-US" w:eastAsia="zh-CN"/>
              </w:rPr>
              <w:t>337</w:t>
            </w:r>
            <w:r>
              <w:rPr>
                <w:rFonts w:ascii="Times New Roman" w:hAnsi="Times New Roman" w:eastAsia="仿宋_GB2312" w:cs="Times New Roman"/>
                <w:color w:val="000000"/>
                <w:kern w:val="0"/>
                <w:sz w:val="20"/>
                <w:szCs w:val="20"/>
                <w:highlight w:val="none"/>
              </w:rPr>
              <w:t>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省级(部分权限下放成都市及7个区域中心城市实施)、设区的市级、县级水利部门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《水利工程建设项目管理规定（试行）》（水利部令第46号）</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部分省级权限下放成都市、泸州市、德阳市、绵阳市、乐山市、南充市、宜宾市、达州市实施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《水利工程建设程序管理暂行规定》（水建〔1998〕16号）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《水利水电工程初步设计报告编制规程》</w:t>
            </w:r>
            <w:r>
              <w:rPr>
                <w:rFonts w:hint="eastAsia" w:ascii="Times New Roman" w:hAnsi="Times New Roman" w:eastAsia="仿宋_GB2312" w:cs="Times New Roman"/>
                <w:color w:val="000000"/>
                <w:kern w:val="0"/>
                <w:sz w:val="20"/>
                <w:szCs w:val="20"/>
                <w:highlight w:val="none"/>
              </w:rPr>
              <w:t>（标准编号SL/T619-2021）</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《四川省水利工程管理条例》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246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取水许可（国家清单第</w:t>
            </w:r>
            <w:r>
              <w:rPr>
                <w:rFonts w:hint="eastAsia" w:ascii="Times New Roman" w:hAnsi="Times New Roman" w:eastAsia="仿宋_GB2312" w:cs="Times New Roman"/>
                <w:color w:val="000000"/>
                <w:kern w:val="0"/>
                <w:sz w:val="20"/>
                <w:szCs w:val="20"/>
                <w:highlight w:val="none"/>
                <w:lang w:val="en-US" w:eastAsia="zh-CN"/>
              </w:rPr>
              <w:t>338</w:t>
            </w:r>
            <w:r>
              <w:rPr>
                <w:rFonts w:ascii="Times New Roman" w:hAnsi="Times New Roman" w:eastAsia="仿宋_GB2312" w:cs="Times New Roman"/>
                <w:color w:val="000000"/>
                <w:kern w:val="0"/>
                <w:sz w:val="20"/>
                <w:szCs w:val="20"/>
                <w:highlight w:val="none"/>
              </w:rPr>
              <w:t>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省级、设区的市级、县级水利部门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《取水许可和水资源费征收管理条例》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《取水许可和水资源费征收管理条例》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《取水许可管理办法》（水利部令</w:t>
            </w:r>
            <w:r>
              <w:rPr>
                <w:rFonts w:hint="eastAsia" w:ascii="Times New Roman" w:hAnsi="Times New Roman" w:eastAsia="仿宋_GB2312" w:cs="Times New Roman"/>
                <w:color w:val="000000"/>
                <w:kern w:val="0"/>
                <w:sz w:val="20"/>
                <w:szCs w:val="20"/>
                <w:highlight w:val="none"/>
              </w:rPr>
              <w:t>第</w:t>
            </w:r>
            <w:r>
              <w:rPr>
                <w:rFonts w:ascii="Times New Roman" w:hAnsi="Times New Roman" w:eastAsia="仿宋_GB2312" w:cs="Times New Roman"/>
                <w:color w:val="000000"/>
                <w:kern w:val="0"/>
                <w:sz w:val="20"/>
                <w:szCs w:val="20"/>
                <w:highlight w:val="none"/>
              </w:rPr>
              <w:t>34号）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《建设项目水资源论证管理办法》（</w:t>
            </w:r>
            <w:r>
              <w:rPr>
                <w:rFonts w:hint="eastAsia" w:ascii="Times New Roman" w:hAnsi="Times New Roman" w:eastAsia="仿宋_GB2312" w:cs="Times New Roman"/>
                <w:color w:val="000000"/>
                <w:kern w:val="0"/>
                <w:sz w:val="20"/>
                <w:szCs w:val="20"/>
                <w:highlight w:val="none"/>
              </w:rPr>
              <w:t>水利部、国家发展计划委员会令第</w:t>
            </w:r>
            <w:r>
              <w:rPr>
                <w:rFonts w:ascii="Times New Roman" w:hAnsi="Times New Roman" w:eastAsia="仿宋_GB2312" w:cs="Times New Roman"/>
                <w:color w:val="000000"/>
                <w:kern w:val="0"/>
                <w:sz w:val="20"/>
                <w:szCs w:val="20"/>
                <w:highlight w:val="none"/>
              </w:rPr>
              <w:t>15</w:t>
            </w:r>
            <w:r>
              <w:rPr>
                <w:rFonts w:hint="eastAsia" w:ascii="Times New Roman" w:hAnsi="Times New Roman" w:eastAsia="仿宋_GB2312" w:cs="Times New Roman"/>
                <w:color w:val="000000"/>
                <w:kern w:val="0"/>
                <w:sz w:val="20"/>
                <w:szCs w:val="20"/>
                <w:highlight w:val="none"/>
              </w:rPr>
              <w:t>号公布，水利部令第</w:t>
            </w:r>
            <w:r>
              <w:rPr>
                <w:rFonts w:ascii="Times New Roman" w:hAnsi="Times New Roman" w:eastAsia="仿宋_GB2312" w:cs="Times New Roman"/>
                <w:color w:val="000000"/>
                <w:kern w:val="0"/>
                <w:sz w:val="20"/>
                <w:szCs w:val="20"/>
                <w:highlight w:val="none"/>
              </w:rPr>
              <w:t>47</w:t>
            </w:r>
            <w:r>
              <w:rPr>
                <w:rFonts w:hint="eastAsia" w:ascii="Times New Roman" w:hAnsi="Times New Roman" w:eastAsia="仿宋_GB2312" w:cs="Times New Roman"/>
                <w:color w:val="000000"/>
                <w:kern w:val="0"/>
                <w:sz w:val="20"/>
                <w:szCs w:val="20"/>
                <w:highlight w:val="none"/>
              </w:rPr>
              <w:t>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《四川省取水许可和水资源费征收管理办法》</w:t>
            </w:r>
            <w:r>
              <w:rPr>
                <w:rFonts w:hint="eastAsia" w:ascii="Times New Roman" w:hAnsi="Times New Roman" w:eastAsia="仿宋_GB2312" w:cs="Times New Roman"/>
                <w:color w:val="000000"/>
                <w:kern w:val="0"/>
                <w:sz w:val="20"/>
                <w:szCs w:val="20"/>
                <w:highlight w:val="none"/>
              </w:rPr>
              <w:t>（四川省人民政府令第258号）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247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洪水影响评价类审批（国家清单第</w:t>
            </w:r>
            <w:r>
              <w:rPr>
                <w:rFonts w:hint="eastAsia" w:ascii="Times New Roman" w:hAnsi="Times New Roman" w:eastAsia="仿宋_GB2312" w:cs="Times New Roman"/>
                <w:color w:val="000000"/>
                <w:kern w:val="0"/>
                <w:sz w:val="20"/>
                <w:szCs w:val="20"/>
                <w:highlight w:val="none"/>
                <w:lang w:val="en-US" w:eastAsia="zh-CN"/>
              </w:rPr>
              <w:t>339</w:t>
            </w:r>
            <w:r>
              <w:rPr>
                <w:rFonts w:ascii="Times New Roman" w:hAnsi="Times New Roman" w:eastAsia="仿宋_GB2312" w:cs="Times New Roman"/>
                <w:color w:val="000000"/>
                <w:kern w:val="0"/>
                <w:sz w:val="20"/>
                <w:szCs w:val="20"/>
                <w:highlight w:val="none"/>
              </w:rPr>
              <w:t>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省级、设区的市级、县级水利部门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《中华人民共和国防洪法》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《中华人民共和国防洪法》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《中华人民共和国河道管理条例》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《中华人民共和国水文条例》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《国务院关于印发清理规范投资项目报建审批事项实施方案的通知》（国发〔2016〕29号）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《水工程建设规划同意书制度管理办法（试行）》（水利部令第31号</w:t>
            </w:r>
            <w:r>
              <w:rPr>
                <w:rFonts w:hint="eastAsia" w:ascii="Times New Roman" w:hAnsi="Times New Roman" w:eastAsia="仿宋_GB2312" w:cs="Times New Roman"/>
                <w:color w:val="000000"/>
                <w:kern w:val="0"/>
                <w:sz w:val="20"/>
                <w:szCs w:val="20"/>
                <w:highlight w:val="none"/>
              </w:rPr>
              <w:t>公布</w:t>
            </w:r>
            <w:r>
              <w:rPr>
                <w:rFonts w:ascii="Times New Roman" w:hAnsi="Times New Roman" w:eastAsia="仿宋_GB2312" w:cs="Times New Roman"/>
                <w:color w:val="000000"/>
                <w:kern w:val="0"/>
                <w:sz w:val="20"/>
                <w:szCs w:val="20"/>
                <w:highlight w:val="none"/>
              </w:rPr>
              <w:t>，水利部令第47号修改）</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《水利部简化整合投资项目涉水行政审批实施办法（试行）》（水规计〔2016〕22号）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248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河道管理范围内特定活动审批（国家清单第</w:t>
            </w:r>
            <w:r>
              <w:rPr>
                <w:rFonts w:hint="eastAsia" w:ascii="Times New Roman" w:hAnsi="Times New Roman" w:eastAsia="仿宋_GB2312" w:cs="Times New Roman"/>
                <w:color w:val="000000"/>
                <w:kern w:val="0"/>
                <w:sz w:val="20"/>
                <w:szCs w:val="20"/>
                <w:highlight w:val="none"/>
                <w:lang w:val="en-US" w:eastAsia="zh-CN"/>
              </w:rPr>
              <w:t>340</w:t>
            </w:r>
            <w:r>
              <w:rPr>
                <w:rFonts w:ascii="Times New Roman" w:hAnsi="Times New Roman" w:eastAsia="仿宋_GB2312" w:cs="Times New Roman"/>
                <w:color w:val="000000"/>
                <w:kern w:val="0"/>
                <w:sz w:val="20"/>
                <w:szCs w:val="20"/>
                <w:highlight w:val="none"/>
              </w:rPr>
              <w:t>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省级、设区的市级、县级水利部门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《中华人民共和国河道管理条例》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《中华人民共和国防洪法》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249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河道采砂许可（国家清单第</w:t>
            </w:r>
            <w:r>
              <w:rPr>
                <w:rFonts w:hint="eastAsia" w:ascii="Times New Roman" w:hAnsi="Times New Roman" w:eastAsia="仿宋_GB2312" w:cs="Times New Roman"/>
                <w:color w:val="000000"/>
                <w:kern w:val="0"/>
                <w:sz w:val="20"/>
                <w:szCs w:val="20"/>
                <w:highlight w:val="none"/>
                <w:lang w:val="en-US" w:eastAsia="zh-CN"/>
              </w:rPr>
              <w:t>341</w:t>
            </w:r>
            <w:r>
              <w:rPr>
                <w:rFonts w:ascii="Times New Roman" w:hAnsi="Times New Roman" w:eastAsia="仿宋_GB2312" w:cs="Times New Roman"/>
                <w:color w:val="000000"/>
                <w:kern w:val="0"/>
                <w:sz w:val="20"/>
                <w:szCs w:val="20"/>
                <w:highlight w:val="none"/>
              </w:rPr>
              <w:t>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省级、设区的市级、县级水利部门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《中华人民共和国长江保护法》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《中华人民共和国长江保护法》</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《中华人民共和国河道管理条例》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《长江河道采砂管理条例》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《长江河道采砂管理条例》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中华人民共和国水法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《四川省河道采砂管理条例》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250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生产建设项目水土保持方案审批（国家清单第</w:t>
            </w:r>
            <w:r>
              <w:rPr>
                <w:rFonts w:hint="eastAsia" w:ascii="Times New Roman" w:hAnsi="Times New Roman" w:eastAsia="仿宋_GB2312" w:cs="Times New Roman"/>
                <w:color w:val="000000"/>
                <w:kern w:val="0"/>
                <w:sz w:val="20"/>
                <w:szCs w:val="20"/>
                <w:highlight w:val="none"/>
                <w:lang w:val="en-US" w:eastAsia="zh-CN"/>
              </w:rPr>
              <w:t>342</w:t>
            </w:r>
            <w:r>
              <w:rPr>
                <w:rFonts w:ascii="Times New Roman" w:hAnsi="Times New Roman" w:eastAsia="仿宋_GB2312" w:cs="Times New Roman"/>
                <w:color w:val="000000"/>
                <w:kern w:val="0"/>
                <w:sz w:val="20"/>
                <w:szCs w:val="20"/>
                <w:highlight w:val="none"/>
              </w:rPr>
              <w:t>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省级(部分权限下放成都市及7个区域中心城市实施)、设区的市级、县级水利部门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《中华人民共和国水土保持法》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《中华人民共和国水土保持法》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部分省级权限下放成都市、泸州市、德阳市、绵阳市、乐山市、南充市、宜宾市、达州市实施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《开发建设项目水土保持方案编报审批管理规定》（水利部令第5号</w:t>
            </w:r>
            <w:r>
              <w:rPr>
                <w:rFonts w:hint="eastAsia" w:ascii="Times New Roman" w:hAnsi="Times New Roman" w:eastAsia="仿宋_GB2312" w:cs="Times New Roman"/>
                <w:color w:val="000000"/>
                <w:kern w:val="0"/>
                <w:sz w:val="20"/>
                <w:szCs w:val="20"/>
                <w:highlight w:val="none"/>
              </w:rPr>
              <w:t>，水利部令第24号修正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251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国家基本水文测站设立和调整审批（国家清单第</w:t>
            </w:r>
            <w:r>
              <w:rPr>
                <w:rFonts w:hint="eastAsia" w:ascii="Times New Roman" w:hAnsi="Times New Roman" w:eastAsia="仿宋_GB2312" w:cs="Times New Roman"/>
                <w:color w:val="000000"/>
                <w:kern w:val="0"/>
                <w:sz w:val="20"/>
                <w:szCs w:val="20"/>
                <w:highlight w:val="none"/>
                <w:lang w:val="en-US" w:eastAsia="zh-CN"/>
              </w:rPr>
              <w:t>344</w:t>
            </w:r>
            <w:r>
              <w:rPr>
                <w:rFonts w:ascii="Times New Roman" w:hAnsi="Times New Roman" w:eastAsia="仿宋_GB2312" w:cs="Times New Roman"/>
                <w:color w:val="000000"/>
                <w:kern w:val="0"/>
                <w:sz w:val="20"/>
                <w:szCs w:val="20"/>
                <w:highlight w:val="none"/>
              </w:rPr>
              <w:t>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《中华人民共和国水文条例》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《水文站网管理办法》（水利部令第44号）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252</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专用水文测站设立、撤销审批（国家清单第</w:t>
            </w:r>
            <w:r>
              <w:rPr>
                <w:rFonts w:hint="eastAsia" w:ascii="Times New Roman" w:hAnsi="Times New Roman" w:eastAsia="仿宋_GB2312" w:cs="Times New Roman"/>
                <w:color w:val="000000"/>
                <w:kern w:val="0"/>
                <w:sz w:val="20"/>
                <w:szCs w:val="20"/>
                <w:highlight w:val="none"/>
                <w:lang w:val="en-US" w:eastAsia="zh-CN"/>
              </w:rPr>
              <w:t>345</w:t>
            </w:r>
            <w:r>
              <w:rPr>
                <w:rFonts w:ascii="Times New Roman" w:hAnsi="Times New Roman" w:eastAsia="仿宋_GB2312" w:cs="Times New Roman"/>
                <w:color w:val="000000"/>
                <w:kern w:val="0"/>
                <w:sz w:val="20"/>
                <w:szCs w:val="20"/>
                <w:highlight w:val="none"/>
              </w:rPr>
              <w:t>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《中华人民共和国水文条例》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《水文站网管理办法》（水利部令第44号）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253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水利工程质量检测单位资质认定（国家清单第</w:t>
            </w:r>
            <w:r>
              <w:rPr>
                <w:rFonts w:hint="eastAsia" w:ascii="Times New Roman" w:hAnsi="Times New Roman" w:eastAsia="仿宋_GB2312" w:cs="Times New Roman"/>
                <w:color w:val="000000"/>
                <w:kern w:val="0"/>
                <w:sz w:val="20"/>
                <w:szCs w:val="20"/>
                <w:highlight w:val="none"/>
                <w:lang w:val="en-US" w:eastAsia="zh-CN"/>
              </w:rPr>
              <w:t>347</w:t>
            </w:r>
            <w:r>
              <w:rPr>
                <w:rFonts w:ascii="Times New Roman" w:hAnsi="Times New Roman" w:eastAsia="仿宋_GB2312" w:cs="Times New Roman"/>
                <w:color w:val="000000"/>
                <w:kern w:val="0"/>
                <w:sz w:val="20"/>
                <w:szCs w:val="20"/>
                <w:highlight w:val="none"/>
              </w:rPr>
              <w:t>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省级负责乙级资质认定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《水利工程质量检测管理规定》（水利部令第36号公布，水利部令第50号修正）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254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造价工程师（水利工程师）注册（国家清单第</w:t>
            </w:r>
            <w:r>
              <w:rPr>
                <w:rFonts w:hint="eastAsia" w:ascii="Times New Roman" w:hAnsi="Times New Roman" w:eastAsia="仿宋_GB2312" w:cs="Times New Roman"/>
                <w:color w:val="000000"/>
                <w:kern w:val="0"/>
                <w:sz w:val="20"/>
                <w:szCs w:val="20"/>
                <w:highlight w:val="none"/>
                <w:lang w:val="en-US" w:eastAsia="zh-CN"/>
              </w:rPr>
              <w:t>348</w:t>
            </w:r>
            <w:r>
              <w:rPr>
                <w:rFonts w:ascii="Times New Roman" w:hAnsi="Times New Roman" w:eastAsia="仿宋_GB2312" w:cs="Times New Roman"/>
                <w:color w:val="000000"/>
                <w:kern w:val="0"/>
                <w:sz w:val="20"/>
                <w:szCs w:val="20"/>
                <w:highlight w:val="none"/>
              </w:rPr>
              <w:t>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《中华人民共和国建筑法》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《住房城乡建设部交通运输部水利部人力资源社会保障部关于印发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造价工程师职业资格制度规定</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造价工程师职业资格考试实施办法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的通知》（建人〔2018〕67号）</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省级负责二级造价工程师注册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《注册造价工程师（水利工程）管理办法》（水建设〔2021〕334号）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255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水利水电工程施工企业主要负责人、项目负责人和专职安全生产管理人员安全生产考核（国家清单第</w:t>
            </w:r>
            <w:r>
              <w:rPr>
                <w:rFonts w:hint="eastAsia" w:ascii="Times New Roman" w:hAnsi="Times New Roman" w:eastAsia="仿宋_GB2312" w:cs="Times New Roman"/>
                <w:color w:val="000000"/>
                <w:kern w:val="0"/>
                <w:sz w:val="20"/>
                <w:szCs w:val="20"/>
                <w:highlight w:val="none"/>
                <w:lang w:val="en-US" w:eastAsia="zh-CN"/>
              </w:rPr>
              <w:t>350</w:t>
            </w:r>
            <w:r>
              <w:rPr>
                <w:rFonts w:ascii="Times New Roman" w:hAnsi="Times New Roman" w:eastAsia="仿宋_GB2312" w:cs="Times New Roman"/>
                <w:color w:val="000000"/>
                <w:kern w:val="0"/>
                <w:sz w:val="20"/>
                <w:szCs w:val="20"/>
                <w:highlight w:val="none"/>
              </w:rPr>
              <w:t>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《建设工程安全生产管理条例》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《水利水电工程施工企业主要负责人、项目负责人和专职安全生产管理人员安全生产考核管理办法》（水安监〔2011〕374号）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256</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农村集体经济组织修建水库审批（国家清单第</w:t>
            </w:r>
            <w:r>
              <w:rPr>
                <w:rFonts w:hint="eastAsia" w:ascii="Times New Roman" w:hAnsi="Times New Roman" w:eastAsia="仿宋_GB2312" w:cs="Times New Roman"/>
                <w:color w:val="000000"/>
                <w:kern w:val="0"/>
                <w:sz w:val="20"/>
                <w:szCs w:val="20"/>
                <w:highlight w:val="none"/>
                <w:lang w:val="en-US" w:eastAsia="zh-CN"/>
              </w:rPr>
              <w:t>351</w:t>
            </w:r>
            <w:r>
              <w:rPr>
                <w:rFonts w:ascii="Times New Roman" w:hAnsi="Times New Roman" w:eastAsia="仿宋_GB2312" w:cs="Times New Roman"/>
                <w:color w:val="000000"/>
                <w:kern w:val="0"/>
                <w:sz w:val="20"/>
                <w:szCs w:val="20"/>
                <w:highlight w:val="none"/>
              </w:rPr>
              <w:t>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省级、设区的市级、县级水利部门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《四川省〈中华人民共和国水法〉实施办法》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257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城市建设填堵水域、废除围堤审批（国家清单第</w:t>
            </w:r>
            <w:r>
              <w:rPr>
                <w:rFonts w:hint="eastAsia" w:ascii="Times New Roman" w:hAnsi="Times New Roman" w:eastAsia="仿宋_GB2312" w:cs="Times New Roman"/>
                <w:color w:val="000000"/>
                <w:kern w:val="0"/>
                <w:sz w:val="20"/>
                <w:szCs w:val="20"/>
                <w:highlight w:val="none"/>
                <w:lang w:val="en-US" w:eastAsia="zh-CN"/>
              </w:rPr>
              <w:t>352</w:t>
            </w:r>
            <w:r>
              <w:rPr>
                <w:rFonts w:ascii="Times New Roman" w:hAnsi="Times New Roman" w:eastAsia="仿宋_GB2312" w:cs="Times New Roman"/>
                <w:color w:val="000000"/>
                <w:kern w:val="0"/>
                <w:sz w:val="20"/>
                <w:szCs w:val="20"/>
                <w:highlight w:val="none"/>
              </w:rPr>
              <w:t>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设区的市级、县级政府（由水利部门承办）</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《中华人民共和国防洪法》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中华人民共和国防洪法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258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占用农业灌溉水源、灌排工程设施审批（国家清单第</w:t>
            </w:r>
            <w:r>
              <w:rPr>
                <w:rFonts w:hint="eastAsia" w:ascii="Times New Roman" w:hAnsi="Times New Roman" w:eastAsia="仿宋_GB2312" w:cs="Times New Roman"/>
                <w:color w:val="000000"/>
                <w:kern w:val="0"/>
                <w:sz w:val="20"/>
                <w:szCs w:val="20"/>
                <w:highlight w:val="none"/>
                <w:lang w:val="en-US" w:eastAsia="zh-CN"/>
              </w:rPr>
              <w:t>353</w:t>
            </w:r>
            <w:r>
              <w:rPr>
                <w:rFonts w:ascii="Times New Roman" w:hAnsi="Times New Roman" w:eastAsia="仿宋_GB2312" w:cs="Times New Roman"/>
                <w:color w:val="000000"/>
                <w:kern w:val="0"/>
                <w:sz w:val="20"/>
                <w:szCs w:val="20"/>
                <w:highlight w:val="none"/>
              </w:rPr>
              <w:t>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省级、设区的市级、县级水利部门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《四川省水利工程管理条例》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《四川省水利厅关于公路、铁路、机场等基础设施建设与水利工程交叉跨(穿)越或迁改建设管理的意见》</w:t>
            </w:r>
            <w:r>
              <w:rPr>
                <w:rFonts w:hint="eastAsia" w:ascii="Times New Roman" w:hAnsi="Times New Roman" w:eastAsia="仿宋_GB2312" w:cs="Times New Roman"/>
                <w:color w:val="000000"/>
                <w:kern w:val="0"/>
                <w:sz w:val="20"/>
                <w:szCs w:val="20"/>
                <w:highlight w:val="none"/>
              </w:rPr>
              <w:t xml:space="preserve">（川水函〔2018〕251号） </w:t>
            </w:r>
            <w:r>
              <w:rPr>
                <w:rFonts w:ascii="Times New Roman" w:hAnsi="Times New Roman" w:eastAsia="仿宋_GB2312" w:cs="Times New Roman"/>
                <w:color w:val="000000"/>
                <w:kern w:val="0"/>
                <w:sz w:val="20"/>
                <w:szCs w:val="20"/>
                <w:highlight w:val="none"/>
              </w:rPr>
              <w:t xml:space="preserve">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259</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利用堤顶、戗台兼做公路审批（国家清单第</w:t>
            </w:r>
            <w:r>
              <w:rPr>
                <w:rFonts w:hint="eastAsia" w:ascii="Times New Roman" w:hAnsi="Times New Roman" w:eastAsia="仿宋_GB2312" w:cs="Times New Roman"/>
                <w:color w:val="000000"/>
                <w:kern w:val="0"/>
                <w:sz w:val="20"/>
                <w:szCs w:val="20"/>
                <w:highlight w:val="none"/>
                <w:lang w:val="en-US" w:eastAsia="zh-CN"/>
              </w:rPr>
              <w:t>354</w:t>
            </w:r>
            <w:r>
              <w:rPr>
                <w:rFonts w:ascii="Times New Roman" w:hAnsi="Times New Roman" w:eastAsia="仿宋_GB2312" w:cs="Times New Roman"/>
                <w:color w:val="000000"/>
                <w:kern w:val="0"/>
                <w:sz w:val="20"/>
                <w:szCs w:val="20"/>
                <w:highlight w:val="none"/>
              </w:rPr>
              <w:t>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省级、设区的市级、县级水利部门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《中华人民共和国河道管理条例》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《中华人民共和国河道管理条例》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260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坝顶兼做公路审批（国家清单第</w:t>
            </w:r>
            <w:r>
              <w:rPr>
                <w:rFonts w:hint="eastAsia" w:ascii="Times New Roman" w:hAnsi="Times New Roman" w:eastAsia="仿宋_GB2312" w:cs="Times New Roman"/>
                <w:color w:val="000000"/>
                <w:kern w:val="0"/>
                <w:sz w:val="20"/>
                <w:szCs w:val="20"/>
                <w:highlight w:val="none"/>
                <w:lang w:val="en-US" w:eastAsia="zh-CN"/>
              </w:rPr>
              <w:t>355</w:t>
            </w:r>
            <w:r>
              <w:rPr>
                <w:rFonts w:ascii="Times New Roman" w:hAnsi="Times New Roman" w:eastAsia="仿宋_GB2312" w:cs="Times New Roman"/>
                <w:color w:val="000000"/>
                <w:kern w:val="0"/>
                <w:sz w:val="20"/>
                <w:szCs w:val="20"/>
                <w:highlight w:val="none"/>
              </w:rPr>
              <w:t>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省级、设区的市级、县级水利部门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《水库大坝安全管理条例》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《中华人民共和国河道管理条例》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《四川省水利工程管理条例》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《四川省水库大坝安全管理办法》</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四川省人民政府令第223号</w:t>
            </w:r>
            <w:r>
              <w:rPr>
                <w:rFonts w:hint="eastAsia"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261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大中型水利水电工程移民安置规划审核（国家清单第</w:t>
            </w:r>
            <w:r>
              <w:rPr>
                <w:rFonts w:hint="eastAsia" w:ascii="Times New Roman" w:hAnsi="Times New Roman" w:eastAsia="仿宋_GB2312" w:cs="Times New Roman"/>
                <w:color w:val="000000"/>
                <w:kern w:val="0"/>
                <w:sz w:val="20"/>
                <w:szCs w:val="20"/>
                <w:highlight w:val="none"/>
                <w:lang w:val="en-US" w:eastAsia="zh-CN"/>
              </w:rPr>
              <w:t>357</w:t>
            </w:r>
            <w:r>
              <w:rPr>
                <w:rFonts w:ascii="Times New Roman" w:hAnsi="Times New Roman" w:eastAsia="仿宋_GB2312" w:cs="Times New Roman"/>
                <w:color w:val="000000"/>
                <w:kern w:val="0"/>
                <w:sz w:val="20"/>
                <w:szCs w:val="20"/>
                <w:highlight w:val="none"/>
              </w:rPr>
              <w:t>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《大中型水利水电工程建设征地补偿和移民安置条例》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《大中型水利水电工程建设征地补偿和移民安置条例》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《四川省大中型水利水电工程移民工作条例》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262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大坝管理和保护范围内修建码头、鱼塘许可（国家清单第</w:t>
            </w:r>
            <w:r>
              <w:rPr>
                <w:rFonts w:hint="eastAsia" w:ascii="Times New Roman" w:hAnsi="Times New Roman" w:eastAsia="仿宋_GB2312" w:cs="Times New Roman"/>
                <w:color w:val="000000"/>
                <w:kern w:val="0"/>
                <w:sz w:val="20"/>
                <w:szCs w:val="20"/>
                <w:highlight w:val="none"/>
                <w:lang w:val="en-US" w:eastAsia="zh-CN"/>
              </w:rPr>
              <w:t>358</w:t>
            </w:r>
            <w:r>
              <w:rPr>
                <w:rFonts w:ascii="Times New Roman" w:hAnsi="Times New Roman" w:eastAsia="仿宋_GB2312" w:cs="Times New Roman"/>
                <w:color w:val="000000"/>
                <w:kern w:val="0"/>
                <w:sz w:val="20"/>
                <w:szCs w:val="20"/>
                <w:highlight w:val="none"/>
              </w:rPr>
              <w:t>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省级、设区的市级、县级水利部门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《水库大坝安全管理条例》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《水库大坝安全管理条例》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《四川省水库大坝安全管理办法》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263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围垦河道审核（国家清单第</w:t>
            </w:r>
            <w:r>
              <w:rPr>
                <w:rFonts w:hint="eastAsia" w:ascii="Times New Roman" w:hAnsi="Times New Roman" w:eastAsia="仿宋_GB2312" w:cs="Times New Roman"/>
                <w:color w:val="000000"/>
                <w:kern w:val="0"/>
                <w:sz w:val="20"/>
                <w:szCs w:val="20"/>
                <w:highlight w:val="none"/>
                <w:lang w:val="en-US" w:eastAsia="zh-CN"/>
              </w:rPr>
              <w:t>359</w:t>
            </w:r>
            <w:r>
              <w:rPr>
                <w:rFonts w:ascii="Times New Roman" w:hAnsi="Times New Roman" w:eastAsia="仿宋_GB2312" w:cs="Times New Roman"/>
                <w:color w:val="000000"/>
                <w:kern w:val="0"/>
                <w:sz w:val="20"/>
                <w:szCs w:val="20"/>
                <w:highlight w:val="none"/>
              </w:rPr>
              <w:t>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水利厅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省级政府（由水利厅承办）</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《中华人民共和国防洪法》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《中华人民共和国防洪法》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中华人民共和国水法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w:t>
            </w:r>
            <w:r>
              <w:rPr>
                <w:rFonts w:hint="eastAsia"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264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农药登记（国家清单第360项）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农业农村厅（仅受理除进口农药以外的本行政区域内的农药登记）</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《农药管理条例》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《农药登记管理办法》</w:t>
            </w:r>
            <w:r>
              <w:rPr>
                <w:rFonts w:hint="eastAsia" w:ascii="Times New Roman" w:hAnsi="Times New Roman" w:eastAsia="仿宋_GB2312" w:cs="Times New Roman"/>
                <w:color w:val="000000"/>
                <w:kern w:val="0"/>
                <w:sz w:val="20"/>
                <w:szCs w:val="20"/>
                <w:highlight w:val="none"/>
              </w:rPr>
              <w:t>（农业部令2017年第3号公布，农业农村部令2022年第1号修正）</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省级仅受理部分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《四川省农药管理条例》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《农药登记资料要求》（农业部公告第2569号）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265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农药生产许可（国家清单第362项）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《农药管理条例》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《农药管理条例》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《农药生产许可管理办法》</w:t>
            </w:r>
            <w:r>
              <w:rPr>
                <w:rFonts w:hint="eastAsia" w:ascii="Times New Roman" w:hAnsi="Times New Roman" w:eastAsia="仿宋_GB2312" w:cs="Times New Roman"/>
                <w:color w:val="000000"/>
                <w:kern w:val="0"/>
                <w:sz w:val="20"/>
                <w:szCs w:val="20"/>
                <w:highlight w:val="none"/>
              </w:rPr>
              <w:t>（农业部令2017年第4号公布，农业农村部令2018年第2号修正）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《四川省农药管理条例》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《农药生产许可审查细则》（农业部公告第2568号）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266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农药经营许可（国家清单第363项）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省级</w:t>
            </w:r>
            <w:r>
              <w:rPr>
                <w:rFonts w:ascii="Times New Roman" w:hAnsi="Times New Roman" w:eastAsia="仿宋_GB2312" w:cs="Times New Roman"/>
                <w:color w:val="000000"/>
                <w:kern w:val="0"/>
                <w:sz w:val="20"/>
                <w:szCs w:val="20"/>
                <w:highlight w:val="none"/>
              </w:rPr>
              <w:t>（部分权限委托部分市实施）、设区的市级、县级农业农村部门（部分在行政审批局）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《农药管理条例》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《农药管理条例》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限制使用农药类农药经营许可证核发已委托成都市、泸州市、乐山市、达州市实施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《农药经营许可管理办法》（</w:t>
            </w:r>
            <w:r>
              <w:rPr>
                <w:rFonts w:hint="eastAsia" w:ascii="Times New Roman" w:hAnsi="Times New Roman" w:eastAsia="仿宋_GB2312" w:cs="Times New Roman"/>
                <w:color w:val="000000"/>
                <w:kern w:val="0"/>
                <w:sz w:val="20"/>
                <w:szCs w:val="20"/>
                <w:highlight w:val="none"/>
              </w:rPr>
              <w:t>农业部令2017年第5号公布，农业农村部令2018年第2号修正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《四川省农药管理条例》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267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农药广告审查（国家清单第364项）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《中华人民共和国广告法》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《中华人民共和国广告法》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《国务院关于第六批取消和调整行政审批项目的决定》（国发</w:t>
            </w:r>
            <w:r>
              <w:rPr>
                <w:rFonts w:hint="eastAsia" w:ascii="Times New Roman" w:hAnsi="Times New Roman" w:eastAsia="仿宋_GB2312" w:cs="Times New Roman"/>
                <w:color w:val="000000"/>
                <w:kern w:val="0"/>
                <w:sz w:val="20"/>
                <w:szCs w:val="20"/>
                <w:highlight w:val="none"/>
              </w:rPr>
              <w:t>〔2012〕</w:t>
            </w:r>
            <w:r>
              <w:rPr>
                <w:rFonts w:ascii="Times New Roman" w:hAnsi="Times New Roman" w:eastAsia="仿宋_GB2312" w:cs="Times New Roman"/>
                <w:color w:val="000000"/>
                <w:kern w:val="0"/>
                <w:sz w:val="20"/>
                <w:szCs w:val="20"/>
                <w:highlight w:val="none"/>
              </w:rPr>
              <w:t>52号）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《农药广告审查发布规定》（国家工商行政管理总局令第81号）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268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肥料登记(国家清单第365项)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农业农村厅（受理境内肥料登记）;农业农村厅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《中华人民共和国土壤污染防治法》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《肥料登记管理办法》</w:t>
            </w:r>
            <w:r>
              <w:rPr>
                <w:rFonts w:hint="eastAsia" w:ascii="Times New Roman" w:hAnsi="Times New Roman" w:eastAsia="仿宋_GB2312" w:cs="Times New Roman"/>
                <w:color w:val="000000"/>
                <w:kern w:val="0"/>
                <w:sz w:val="20"/>
                <w:szCs w:val="20"/>
                <w:highlight w:val="none"/>
              </w:rPr>
              <w:t>（农业部令2000年第32号公布，农业部令2017年第8号修正）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《中华人民共和国农业农村部公告》第222号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269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饲料添加剂产品批准文号核发（国家清单第368项）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r>
              <w:rPr>
                <w:rFonts w:hint="eastAsia" w:ascii="Times New Roman" w:hAnsi="Times New Roman" w:eastAsia="仿宋_GB2312" w:cs="Times New Roman"/>
                <w:color w:val="000000"/>
                <w:kern w:val="0"/>
                <w:sz w:val="20"/>
                <w:szCs w:val="20"/>
                <w:highlight w:val="none"/>
              </w:rPr>
              <w:t>〔委托中国（四川）自由贸易试验区</w:t>
            </w:r>
            <w:r>
              <w:rPr>
                <w:rFonts w:ascii="Times New Roman" w:hAnsi="Times New Roman" w:eastAsia="仿宋_GB2312" w:cs="Times New Roman"/>
                <w:color w:val="000000"/>
                <w:kern w:val="0"/>
                <w:sz w:val="20"/>
                <w:szCs w:val="20"/>
                <w:highlight w:val="none"/>
              </w:rPr>
              <w:t>实施</w:t>
            </w:r>
            <w:r>
              <w:rPr>
                <w:rFonts w:hint="eastAsia" w:ascii="Times New Roman" w:hAnsi="Times New Roman" w:eastAsia="仿宋_GB2312" w:cs="Times New Roman"/>
                <w:color w:val="000000"/>
                <w:kern w:val="0"/>
                <w:sz w:val="20"/>
                <w:szCs w:val="20"/>
                <w:highlight w:val="none"/>
              </w:rPr>
              <w:t>〕</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《饲料和饲料添加剂管理条例》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《饲料和饲料添加剂管理条例》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调整为委托成都高新区管委会、四川天府新区管委会、成都市双流区人民政府、成都市青白江区人民政府和中国（四川）自由贸易试验区川南临港片区管委会实施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《饲料添加剂和添加剂预混合饲料产品批准文号管理办法》（农业部令2012年第5号）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《饲料和饲料添加剂生产许可管理办法》（</w:t>
            </w:r>
            <w:r>
              <w:rPr>
                <w:rFonts w:hint="eastAsia" w:ascii="Times New Roman" w:hAnsi="Times New Roman" w:eastAsia="仿宋_GB2312" w:cs="Times New Roman"/>
                <w:color w:val="000000"/>
                <w:kern w:val="0"/>
                <w:sz w:val="20"/>
                <w:szCs w:val="20"/>
                <w:highlight w:val="none"/>
              </w:rPr>
              <w:t>农业部令2012年第3号公布，农业农村部令2022年第1号修正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《四川省人民政府关于中国（四川）自由贸易试验区实施第二批省级管理事项的决定》（四川省人民政府令第332号）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270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从事饲料、饲料添加剂生产的企业审批（国家清单第369项）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《饲料和饲料添加剂管理条例》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《饲料和饲料添加剂管理条例》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《国务院关于取消和下放一批行政审批项目的决定》（国发〔2013〕44号）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《饲料和饲料添加剂生产许可管理办法》（</w:t>
            </w:r>
            <w:r>
              <w:rPr>
                <w:rFonts w:hint="eastAsia" w:ascii="Times New Roman" w:hAnsi="Times New Roman" w:eastAsia="仿宋_GB2312" w:cs="Times New Roman"/>
                <w:color w:val="000000"/>
                <w:kern w:val="0"/>
                <w:sz w:val="20"/>
                <w:szCs w:val="20"/>
                <w:highlight w:val="none"/>
              </w:rPr>
              <w:t>农业部令2012年第3号公布，农业农村部令2022年第1号修正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highlight w:val="none"/>
              </w:rPr>
            </w:pPr>
            <w:r>
              <w:rPr>
                <w:rFonts w:hint="eastAsia" w:ascii="Times New Roman" w:hAnsi="Times New Roman" w:eastAsia="仿宋_GB2312" w:cs="Times New Roman"/>
                <w:kern w:val="0"/>
                <w:sz w:val="20"/>
                <w:szCs w:val="20"/>
                <w:highlight w:val="none"/>
              </w:rPr>
              <w:t>《饲料生产企业许可条件、混合型饲料添加剂生产企业许可条件》（农业部公告第1849号公布，农业部令2017年第8号</w:t>
            </w:r>
            <w:r>
              <w:rPr>
                <w:rFonts w:hint="eastAsia" w:ascii="Times New Roman" w:hAnsi="Times New Roman" w:eastAsia="仿宋_GB2312" w:cs="Times New Roman"/>
                <w:color w:val="000000"/>
                <w:kern w:val="0"/>
                <w:sz w:val="20"/>
                <w:szCs w:val="20"/>
                <w:highlight w:val="none"/>
              </w:rPr>
              <w:t>修正</w:t>
            </w:r>
            <w:r>
              <w:rPr>
                <w:rFonts w:hint="eastAsia" w:ascii="Times New Roman" w:hAnsi="Times New Roman" w:eastAsia="仿宋_GB2312" w:cs="Times New Roman"/>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饲料添加剂生产许可申报材料要求、混合型饲料添加剂生产许可申报材料要求、添加剂预混合饲料生产许可申报材料要求、浓缩饲料、配合饲料、精料补充料生产许可申报材料要求和单一饲料生产许可申报材料要求》（农业部公告第1867号公布，农业部令2017年第8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《农业部关于修改和废止部分规章、规范性文件的决定》（农业部令2017年第8号）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271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兽药生产许可（国家清单第372项）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《兽药管理条例》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《兽药管理条例》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《国务院关于取消和调整一批行政审批项目等事项的决定》（国发〔2015〕11号）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《兽药生产质量管理规范（2020年修订）》（农业农村部令2020年第3号）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《兽药生产质量管理规范检查验收办法》（农业部公告第2262号）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272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兽药经营许可（国家清单第373项）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r>
              <w:rPr>
                <w:rFonts w:hint="eastAsia" w:ascii="Times New Roman" w:hAnsi="Times New Roman" w:eastAsia="仿宋_GB2312" w:cs="Times New Roman"/>
                <w:color w:val="000000"/>
                <w:kern w:val="0"/>
                <w:sz w:val="20"/>
                <w:szCs w:val="20"/>
                <w:highlight w:val="none"/>
              </w:rPr>
              <w:t>〔下放中国（四川）自由贸易试验区</w:t>
            </w:r>
            <w:r>
              <w:rPr>
                <w:rFonts w:ascii="Times New Roman" w:hAnsi="Times New Roman" w:eastAsia="仿宋_GB2312" w:cs="Times New Roman"/>
                <w:color w:val="000000"/>
                <w:kern w:val="0"/>
                <w:sz w:val="20"/>
                <w:szCs w:val="20"/>
                <w:highlight w:val="none"/>
              </w:rPr>
              <w:t>实施，委托成都市及7个区域中心城市实施</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；市级农业农村部门；县级农业农村部门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《兽药管理条例》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《兽药管理条例》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权限已下放成都高新区管委会、四川天府新区管委会、成都市双流区人民政府、成都市青白江区人民政府自贸试验区和中国（四川）川南临港片区管委会实施；已委托成都市和泸州市、德阳市、绵阳市、乐山市、南充市、宜宾市、达州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《兽药经营质量管理规范》（</w:t>
            </w:r>
            <w:r>
              <w:rPr>
                <w:rFonts w:hint="eastAsia" w:ascii="Times New Roman" w:hAnsi="Times New Roman" w:eastAsia="仿宋_GB2312" w:cs="Times New Roman"/>
                <w:color w:val="000000"/>
                <w:kern w:val="0"/>
                <w:sz w:val="20"/>
                <w:szCs w:val="20"/>
                <w:highlight w:val="none"/>
              </w:rPr>
              <w:t>农业部令2010年第3号公布，农业部令2017年第8号修正）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《兽用生物制品经营管理办法》(农业农村部令2021年第2号）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《四川省人民政府关于修改《中国（四川）自由贸易试验区片区管委会实施首批省级管理事项的决定》的决定》(四川省人民政府令第344号)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273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兽药广告审批（国家清单第376项）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r>
              <w:rPr>
                <w:rFonts w:hint="eastAsia" w:ascii="Times New Roman" w:hAnsi="Times New Roman" w:eastAsia="仿宋_GB2312" w:cs="Times New Roman"/>
                <w:color w:val="000000"/>
                <w:kern w:val="0"/>
                <w:sz w:val="20"/>
                <w:szCs w:val="20"/>
                <w:highlight w:val="none"/>
              </w:rPr>
              <w:t>〔委托中国（四川）自由贸易试验区</w:t>
            </w:r>
            <w:r>
              <w:rPr>
                <w:rFonts w:ascii="Times New Roman" w:hAnsi="Times New Roman" w:eastAsia="仿宋_GB2312" w:cs="Times New Roman"/>
                <w:color w:val="000000"/>
                <w:kern w:val="0"/>
                <w:sz w:val="20"/>
                <w:szCs w:val="20"/>
                <w:highlight w:val="none"/>
              </w:rPr>
              <w:t>实施</w:t>
            </w:r>
            <w:r>
              <w:rPr>
                <w:rFonts w:hint="eastAsia" w:ascii="Times New Roman" w:hAnsi="Times New Roman" w:eastAsia="仿宋_GB2312" w:cs="Times New Roman"/>
                <w:color w:val="000000"/>
                <w:kern w:val="0"/>
                <w:sz w:val="20"/>
                <w:szCs w:val="20"/>
                <w:highlight w:val="none"/>
              </w:rPr>
              <w:t>〕</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《中华人民共和国广告法》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《兽药广告审查办法》</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 xml:space="preserve"> 国家工商行政管理局、农业部令1995年第29号公布，国家工商行政管理局、农业部令1998年第88号</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调整为委托成都高新区管委会、四川天府新区管委会、成都市双流区人民政府、成都市青白江区人民政府和中国（四川）自由贸易试验区川南临港片区管委会实施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《兽药管理条例》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《兽药广告审查发布规定》（国家工商行政管理总局令2015年第82号公布，国家</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2020年第31号</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《四川省人民政府关于中国（四川）自由贸易试验区实施第二批省级管理事项的决定》（四川省人民政府令第332号）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274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国家重点保护的天然种质资源的采集、采伐批准（国家清单第377项）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《中华人民共和国种子法》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《中华人民共和国种子法》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《农作物种质资源管理办法》（农业部令第30号公布，农业农村部令2022年第1号</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《农业野生植物保护办法》（农业部令2002</w:t>
            </w:r>
            <w:r>
              <w:rPr>
                <w:rFonts w:hint="eastAsia" w:ascii="Times New Roman" w:hAnsi="Times New Roman" w:eastAsia="仿宋_GB2312" w:cs="Times New Roman"/>
                <w:color w:val="000000"/>
                <w:kern w:val="0"/>
                <w:sz w:val="20"/>
                <w:szCs w:val="20"/>
                <w:highlight w:val="none"/>
              </w:rPr>
              <w:t>年</w:t>
            </w:r>
            <w:r>
              <w:rPr>
                <w:rFonts w:ascii="Times New Roman" w:hAnsi="Times New Roman" w:eastAsia="仿宋_GB2312" w:cs="Times New Roman"/>
                <w:color w:val="000000"/>
                <w:kern w:val="0"/>
                <w:sz w:val="20"/>
                <w:szCs w:val="20"/>
                <w:highlight w:val="none"/>
              </w:rPr>
              <w:t>第21号公布、农业农村部令2022年第1号</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275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农作物种子生产经营许可（国家清单第378项）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农业农村厅；市级、县级农业农村部门（部分在行政审批局）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《中华人民共和国种子法》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《中华人民共和国种子法》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《农作物种子生产经营许可管理办法》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《转基因棉花种子生产经营许可规定》（农业部公告第2436号公布，农业农村部令2019年第2号修正）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276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食用菌菌种生产经营许可（国家清单第379项）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农业农村厅(由县级农业农村部门受理）；县级农业农村部门（部分在行政审批局）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《中华人民共和国种子法》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《中华人民共和国种子法》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《食用菌菌种管理办法》（农业部令2006年第62号公布，农业部令2015年第1号修正）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《农作物种子生产经营许可管理办法》</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农业部令2016年第5号公布，农业农村部令2022年第2号</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277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农作物种子、食用菌菌种质量检验机构资质认定（国家清单第380项）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《中华人民共和国种子法》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《中华人民共和国种子法》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《农作物种子质量检验机构考核管理办法》</w:t>
            </w:r>
            <w:r>
              <w:rPr>
                <w:rFonts w:hint="eastAsia" w:ascii="Times New Roman" w:hAnsi="Times New Roman" w:eastAsia="仿宋_GB2312" w:cs="Times New Roman"/>
                <w:color w:val="000000"/>
                <w:kern w:val="0"/>
                <w:sz w:val="20"/>
                <w:szCs w:val="20"/>
                <w:highlight w:val="none"/>
              </w:rPr>
              <w:t>（农业农村部令2019年第3号公布，农业农村部令2022年第1号修正）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278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对外提供种质资源与农作物种子、食用菌菌种进出口审批（国家清单第381项）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《中华人民共和国种子法》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《中华人民共和国种子法》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省级仅负责农作物种子、食用菌菌种进出口审批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《食用菌菌种管理办法》（农业部令2006年第62号公布，农业部令2015年第1号修正）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《草种管理办法》（农业部令2006年第56号，农业部令2015年第1号</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279</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Style w:val="19"/>
                <w:rFonts w:hint="default" w:ascii="Times New Roman" w:hAnsi="Times New Roman" w:eastAsia="仿宋_GB2312" w:cs="Times New Roman"/>
                <w:sz w:val="20"/>
                <w:szCs w:val="20"/>
                <w:highlight w:val="none"/>
              </w:rPr>
              <w:t>使用低于国家或地方规定的种用标准的农作物种子审批（国家清单第</w:t>
            </w:r>
            <w:r>
              <w:rPr>
                <w:rStyle w:val="20"/>
                <w:rFonts w:eastAsia="仿宋_GB2312"/>
                <w:sz w:val="20"/>
                <w:szCs w:val="20"/>
                <w:highlight w:val="none"/>
              </w:rPr>
              <w:t>383</w:t>
            </w:r>
            <w:r>
              <w:rPr>
                <w:rStyle w:val="19"/>
                <w:rFonts w:hint="default" w:ascii="Times New Roman" w:hAnsi="Times New Roman" w:eastAsia="仿宋_GB2312" w:cs="Times New Roman"/>
                <w:sz w:val="20"/>
                <w:szCs w:val="20"/>
                <w:highlight w:val="none"/>
              </w:rPr>
              <w:t>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省级、设区的市级、县级政府</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省级、设区的市级、县级政府（由农业农村部门承办）</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《中华人民共和国种子法》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《中华人民共和国种子法》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280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畜禽、蜂、蚕遗传资源引进、输出、对外合作研究审批（国家清单第384项)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农业农村厅（受理）；农业农村厅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《中华人民共和国畜牧法》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《中华人民共和国畜牧法》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《畜禽遗传资源进出境和对外合作研究利用审批办法》(国务院令第533号)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《蚕种管理办法》（</w:t>
            </w:r>
            <w:r>
              <w:rPr>
                <w:rFonts w:hint="eastAsia" w:ascii="Times New Roman" w:hAnsi="Times New Roman" w:eastAsia="仿宋_GB2312" w:cs="Times New Roman"/>
                <w:color w:val="000000"/>
                <w:kern w:val="0"/>
                <w:sz w:val="20"/>
                <w:szCs w:val="20"/>
                <w:highlight w:val="none"/>
              </w:rPr>
              <w:t>农业部令2006年第68号公布，农业农村部令2022年第1号修正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《四川省蚕种管理条例》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281</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培育新的畜禽品种、配套系中间试验审批（国家清单第385项）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《中华人民共和国畜牧法》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《畜禽新品种配套系审定和畜禽遗传资源鉴定办法》（2006年农业部令第65号）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282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新选育或引进蚕品种中间试验审批（国家清单第386项)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《中华人民共和国畜牧法》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《蚕种管理办法》（</w:t>
            </w:r>
            <w:r>
              <w:rPr>
                <w:rFonts w:hint="eastAsia" w:ascii="Times New Roman" w:hAnsi="Times New Roman" w:eastAsia="仿宋_GB2312" w:cs="Times New Roman"/>
                <w:color w:val="000000"/>
                <w:kern w:val="0"/>
                <w:sz w:val="20"/>
                <w:szCs w:val="20"/>
                <w:highlight w:val="none"/>
              </w:rPr>
              <w:t>农业部令2006年第68号公布，农业农村部令2022年第1号修正</w:t>
            </w:r>
            <w:r>
              <w:rPr>
                <w:rFonts w:ascii="Times New Roman" w:hAnsi="Times New Roman" w:eastAsia="仿宋_GB2312" w:cs="Times New Roman"/>
                <w:color w:val="000000"/>
                <w:kern w:val="0"/>
                <w:sz w:val="20"/>
                <w:szCs w:val="20"/>
                <w:highlight w:val="none"/>
              </w:rPr>
              <w:t>）</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《畜禽新品种配套系审定和畜禽遗传资源鉴定办法》（农业部令2006年第65号）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283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种畜禽生产经营许可（国家清单第387项）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spacing w:after="210"/>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部分权限</w:t>
            </w:r>
            <w:r>
              <w:rPr>
                <w:rFonts w:hint="eastAsia" w:ascii="Times New Roman" w:hAnsi="Times New Roman" w:eastAsia="仿宋_GB2312" w:cs="Times New Roman"/>
                <w:color w:val="000000"/>
                <w:kern w:val="0"/>
                <w:sz w:val="20"/>
                <w:szCs w:val="20"/>
                <w:highlight w:val="none"/>
              </w:rPr>
              <w:t>委托中国（四川）自由贸易试验区</w:t>
            </w:r>
            <w:r>
              <w:rPr>
                <w:rFonts w:ascii="Times New Roman" w:hAnsi="Times New Roman" w:eastAsia="仿宋_GB2312" w:cs="Times New Roman"/>
                <w:color w:val="000000"/>
                <w:kern w:val="0"/>
                <w:sz w:val="20"/>
                <w:szCs w:val="20"/>
                <w:highlight w:val="none"/>
              </w:rPr>
              <w:t>实施</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部分权限下放部分市实施</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，设区的市级、县级农业农村部门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《中华人民共和国畜牧法》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《中华人民共和国畜牧法》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遗传材料生产经营许可、种畜禽原种场及猪一级扩繁场种畜禽生产经营许可委托成都高新区管委会、天府新区成都管委会、成都市双流区人民政府、成都市青白江区人民政府和中国（四川）自由贸易试验区川南临港片区管委会实施</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2.生猪一级扩繁场种畜禽生产经营许可下放宜宾市、达州市实施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《养蜂管理办法（试行）》（农业部公告第1692号）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《四川省种畜禽生产经营许可证审核发放办法》（川府函（2007）48号）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《农业转基因生物安全管理条例》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《四川省人民政府关于中国（四川）自由贸易试验区实施第二批省级管理事项的决定》（四川省人民政府令第332号）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《四川省农业厅关于印发农业系统省市县三级行政审批项目目录的通知》（川农业〔2015〕5号）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《四川省畜牧食品局关于2014年深化行政审批制度改革有关工作的通知》（川畜食函〔2014〕22号）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284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蚕种生产经营许可（国家清单第388项)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r>
              <w:rPr>
                <w:rFonts w:hint="eastAsia" w:ascii="Times New Roman" w:hAnsi="Times New Roman" w:eastAsia="仿宋_GB2312" w:cs="Times New Roman"/>
                <w:color w:val="000000"/>
                <w:kern w:val="0"/>
                <w:sz w:val="20"/>
                <w:szCs w:val="20"/>
                <w:highlight w:val="none"/>
              </w:rPr>
              <w:t>〔委托中国（四川）自由贸易试验区</w:t>
            </w:r>
            <w:r>
              <w:rPr>
                <w:rFonts w:ascii="Times New Roman" w:hAnsi="Times New Roman" w:eastAsia="仿宋_GB2312" w:cs="Times New Roman"/>
                <w:color w:val="000000"/>
                <w:kern w:val="0"/>
                <w:sz w:val="20"/>
                <w:szCs w:val="20"/>
                <w:highlight w:val="none"/>
              </w:rPr>
              <w:t>实施；由设区的市级、县级农业农村部门受理</w:t>
            </w:r>
            <w:r>
              <w:rPr>
                <w:rFonts w:hint="eastAsia" w:ascii="Times New Roman" w:hAnsi="Times New Roman" w:eastAsia="仿宋_GB2312" w:cs="Times New Roman"/>
                <w:color w:val="000000"/>
                <w:kern w:val="0"/>
                <w:sz w:val="20"/>
                <w:szCs w:val="20"/>
                <w:highlight w:val="none"/>
              </w:rPr>
              <w:t>〕</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《中华人民共和国畜牧法》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《蚕种管理办法》（</w:t>
            </w:r>
            <w:r>
              <w:rPr>
                <w:rFonts w:hint="eastAsia" w:ascii="Times New Roman" w:hAnsi="Times New Roman" w:eastAsia="仿宋_GB2312" w:cs="Times New Roman"/>
                <w:color w:val="000000"/>
                <w:kern w:val="0"/>
                <w:sz w:val="20"/>
                <w:szCs w:val="20"/>
                <w:highlight w:val="none"/>
              </w:rPr>
              <w:t>农业部令2006年第68号公布，农业农村部令2022年第1号修正</w:t>
            </w:r>
            <w:r>
              <w:rPr>
                <w:rFonts w:ascii="Times New Roman" w:hAnsi="Times New Roman" w:eastAsia="仿宋_GB2312" w:cs="Times New Roman"/>
                <w:color w:val="000000"/>
                <w:kern w:val="0"/>
                <w:sz w:val="20"/>
                <w:szCs w:val="20"/>
                <w:highlight w:val="none"/>
              </w:rPr>
              <w:t>）</w:t>
            </w:r>
          </w:p>
        </w:tc>
        <w:tc>
          <w:tcPr>
            <w:tcW w:w="2056" w:type="dxa"/>
            <w:vMerge w:val="restart"/>
            <w:tcMar>
              <w:top w:w="15" w:type="dxa"/>
              <w:left w:w="15" w:type="dxa"/>
              <w:right w:w="15" w:type="dxa"/>
            </w:tcMar>
            <w:vAlign w:val="center"/>
          </w:tcPr>
          <w:p>
            <w:pPr>
              <w:widowControl/>
              <w:jc w:val="both"/>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spacing w:val="-6"/>
                <w:kern w:val="0"/>
                <w:sz w:val="20"/>
                <w:szCs w:val="20"/>
                <w:highlight w:val="none"/>
              </w:rPr>
              <w:t>省级权限委托成都高新区管委会、四川天府新区管委会、成都市双流区人民政府、成都市青白江区人民政府和中国（四川）自由贸易试验区川南临港片区管委会实施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《四川省蚕种管理条例》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《四川省人民政府关于中国(四川)自由贸易试验区实施第二批省级管理事项的决定》(2018年四川省人民政府令第332号)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285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从国外引进农业种子、苗木检疫审批（国家清单第389项）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农业农村厅（受理引种数量较大的）；农业农村厅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《植物检疫条例》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《植物检疫条例》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《植物检疫条例实施细则（农业部分）》（农业部令1995年第5号公布，农业部令2007年第6号修正）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《国外引种检疫审批管理办法》（</w:t>
            </w:r>
            <w:r>
              <w:rPr>
                <w:rFonts w:hint="eastAsia" w:ascii="Times New Roman" w:hAnsi="Times New Roman" w:eastAsia="仿宋_GB2312" w:cs="Times New Roman"/>
                <w:color w:val="000000"/>
                <w:kern w:val="0"/>
                <w:sz w:val="20"/>
                <w:szCs w:val="20"/>
                <w:highlight w:val="none"/>
              </w:rPr>
              <w:t>1993年11月10日〔1993〕农（农）字第18号公布，1999年6月3日农农发〔1999〕7号修正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286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农业植物检疫证书核发（国家清单第390项）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省级、设区的市级、县级农业农村部门或者其所属的植物检疫机构(部分在行政审批局）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《植物检疫条例》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《植物检疫条例》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《植物检疫条例实施细则（农业部分）》（农业部令1995年第5号公布，农业部令2007年第6号修正）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《四川省植物检疫条例》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287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农业植物产地检疫合格证签发（国家清单第391项）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农业农村厅，设区</w:t>
            </w:r>
            <w:bookmarkStart w:id="0" w:name="_GoBack"/>
            <w:bookmarkEnd w:id="0"/>
            <w:r>
              <w:rPr>
                <w:rFonts w:ascii="Times New Roman" w:hAnsi="Times New Roman" w:eastAsia="仿宋_GB2312" w:cs="Times New Roman"/>
                <w:color w:val="000000"/>
                <w:kern w:val="0"/>
                <w:sz w:val="20"/>
                <w:szCs w:val="20"/>
                <w:highlight w:val="none"/>
              </w:rPr>
              <w:t>的市级、县级农业农村部门或者其所属的植物检疫机构(部分在行政审批局）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《植物检疫条例》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《植物检疫条例》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《植物检疫条例实施细则（农业部分）》（农业部令1995年第5号公布，农业部令2007年第6号修正）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288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出口国家重点保护的农业野生植物或进出口中国参加的国际公约限制进出口的农业野生植物审批(国家清单第392项）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《中华人民共和国野生植物保护条例》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《中华人民共和国野生植物保护条例》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《中华人民共和国濒危野生动植物进出口管理条例》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《国务院关于取消和下放一批行政许可事项的决定》</w:t>
            </w:r>
            <w:r>
              <w:rPr>
                <w:rFonts w:hint="eastAsia" w:ascii="Times New Roman" w:hAnsi="Times New Roman" w:eastAsia="仿宋_GB2312" w:cs="Times New Roman"/>
                <w:color w:val="000000"/>
                <w:kern w:val="0"/>
                <w:sz w:val="20"/>
                <w:szCs w:val="20"/>
                <w:highlight w:val="none"/>
              </w:rPr>
              <w:t>(国发〔2020〕13号)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《农业野生植物保护办法》（农业部令2002年第21号发布，农业农村部令2022年第1号</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289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农业野生植物采集、出售、收购、野外考察审批(国家清单第393项）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农业农村厅（采集国家二级保护野生植物的，由县级农业农村部门受理）</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《中华人民共和国野生植物保护条例》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《中华人民共和国野生植物保护条例》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《农业野生植物保护办法》（农业部</w:t>
            </w:r>
            <w:r>
              <w:rPr>
                <w:rFonts w:hint="eastAsia" w:ascii="Times New Roman" w:hAnsi="Times New Roman" w:eastAsia="仿宋_GB2312" w:cs="Times New Roman"/>
                <w:color w:val="000000"/>
                <w:kern w:val="0"/>
                <w:sz w:val="20"/>
                <w:szCs w:val="20"/>
                <w:highlight w:val="none"/>
              </w:rPr>
              <w:t>令</w:t>
            </w:r>
            <w:r>
              <w:rPr>
                <w:rFonts w:ascii="Times New Roman" w:hAnsi="Times New Roman" w:eastAsia="仿宋_GB2312" w:cs="Times New Roman"/>
                <w:color w:val="000000"/>
                <w:kern w:val="0"/>
                <w:sz w:val="20"/>
                <w:szCs w:val="20"/>
                <w:highlight w:val="none"/>
              </w:rPr>
              <w:t>2002年第21号令发布，</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农业农村部令2022年第1号</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《四川省野生植物保护条例》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290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农业转基因生物研究、试验、加工、进口和广告审批(国家清单第394项）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《农业转基因生物安全管理条例》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《农业转基因生物安全管理条例》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《农业转基因生物进口安全管理办法》（农业部令2002年第9号公布，农业部令2017年第8号修正）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《农业转基因生物加工审批办法》（农业部令2006年59号</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农业农村部令2019年第2号</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《农业部办公厅关于印发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农业转基因生物加工审批工作座谈会会议纪要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的通知》（农办科</w:t>
            </w:r>
            <w:r>
              <w:rPr>
                <w:rFonts w:hint="eastAsia" w:ascii="Times New Roman" w:hAnsi="Times New Roman" w:eastAsia="仿宋_GB2312" w:cs="Times New Roman"/>
                <w:color w:val="000000"/>
                <w:kern w:val="0"/>
                <w:sz w:val="20"/>
                <w:szCs w:val="20"/>
                <w:highlight w:val="none"/>
              </w:rPr>
              <w:t>〔2006〕</w:t>
            </w:r>
            <w:r>
              <w:rPr>
                <w:rFonts w:ascii="Times New Roman" w:hAnsi="Times New Roman" w:eastAsia="仿宋_GB2312" w:cs="Times New Roman"/>
                <w:color w:val="000000"/>
                <w:kern w:val="0"/>
                <w:sz w:val="20"/>
                <w:szCs w:val="20"/>
                <w:highlight w:val="none"/>
              </w:rPr>
              <w:t>30号）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291</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运输高致病性病原微生物菌、毒种或者样本审批（国家清单第395项）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农业农村厅（受理跨省、自治区、直辖市运输或者运往国外的高致病性病原微生物菌（毒）种或者样本审批）；农业农村厅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《病原微生物实验室生物安全管理条例》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《病原微生物实验室生物安全管理条例》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292</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高致病性或疑似高致病性病原微生物实验活动审批（国家清单第396项）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受理实验活</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一类动物疫病）</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；农业农村厅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《病原微生物实验室生物安全管理条例》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《病原微生物实验室生物安全管理条例》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293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动物及动物产品检疫合格证核发（国家清单第397项）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spacing w:after="210"/>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省级</w:t>
            </w:r>
            <w:r>
              <w:rPr>
                <w:rFonts w:ascii="Times New Roman" w:hAnsi="Times New Roman" w:eastAsia="仿宋_GB2312" w:cs="Times New Roman"/>
                <w:color w:val="000000"/>
                <w:kern w:val="0"/>
                <w:sz w:val="20"/>
                <w:szCs w:val="20"/>
                <w:highlight w:val="none"/>
              </w:rPr>
              <w:t>、设区的市级、县级农业农村部门（部分在行政审批局）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《中华人民共和国动物防疫法》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《中华人民共和国动物防疫法》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《动物检疫管理办法》（农业部令2010年第6号公布，农业农村部令2019年第2号修正）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《四川省动物防疫法实施办法》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《水产苗种管理办法》（</w:t>
            </w:r>
            <w:r>
              <w:rPr>
                <w:rFonts w:hint="eastAsia" w:ascii="Times New Roman" w:hAnsi="Times New Roman" w:eastAsia="仿宋_GB2312" w:cs="Times New Roman"/>
                <w:color w:val="000000"/>
                <w:kern w:val="0"/>
                <w:sz w:val="20"/>
                <w:szCs w:val="20"/>
                <w:highlight w:val="none"/>
              </w:rPr>
              <w:t>农业部令2001年第4号公布，农业部令2005年第46号修正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《四川省水产种苗管理办法》（四川省人民政府令第157号）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《农业部关于印发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鱼类产地检疫规程(试行)</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等3个规程的通知》（农渔发〔2011〕6号）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294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动物防疫条件合格证核发（国家清单第398项）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部分权限</w:t>
            </w:r>
            <w:r>
              <w:rPr>
                <w:rFonts w:hint="eastAsia" w:ascii="Times New Roman" w:hAnsi="Times New Roman" w:eastAsia="仿宋_GB2312" w:cs="Times New Roman"/>
                <w:color w:val="000000"/>
                <w:kern w:val="0"/>
                <w:sz w:val="20"/>
                <w:szCs w:val="20"/>
                <w:highlight w:val="none"/>
              </w:rPr>
              <w:t>下放中国（四川）自由贸易试验区</w:t>
            </w:r>
            <w:r>
              <w:rPr>
                <w:rFonts w:ascii="Times New Roman" w:hAnsi="Times New Roman" w:eastAsia="仿宋_GB2312" w:cs="Times New Roman"/>
                <w:color w:val="000000"/>
                <w:kern w:val="0"/>
                <w:sz w:val="20"/>
                <w:szCs w:val="20"/>
                <w:highlight w:val="none"/>
              </w:rPr>
              <w:t>实施</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，设区的市级、县级农业农村部门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《中华人民共和国动物防疫法》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《中华人民共和国动物防疫法》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动物隔离场所、动物和动物产品无害化处理场动物防疫条件合格证核发下放成都高新区管委会、四川天府新区管委会、成都市双流区人民政府、成都市青白江区人民政府和中国（四川）自由贸易试验区川南临港片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《四川省人民政府关于中国（四川）自由贸易试验区实施第二批省级管理事项的决定》（四川省人民政府令第332号)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295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向无规定动物疫病区输入易感动物、动物产品的检疫审批（国家清单第399项）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《中华人民共和国动物防疫法》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《动物检疫管理办法》（农业部令2010年第6号公布，农业农村部令2019年第2号修正）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中华人民共和国动物防疫法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296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动物诊疗许可（国家清单第400项）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设区的市级、县级农业农村部门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《中华人民共和国动物防疫法》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《中华人民共和国动物防疫法》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《动物诊疗机构管理办法》（农业部令2008年第19号公布，农业部令2017年8号修正）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297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执业兽医资格认定（国家清单第401项）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《中华人民共和国动物防疫法》</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《中华人民共和国动物防疫法》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298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生猪定点屠宰厂（场）设置审查（国家清单第403项）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设区的市级政府（由农业农村部门承办）</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《生猪屠宰管理条例》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《生猪屠宰管理条例》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299</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生鲜乳收购站许可（国家清单第404项）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县级农业农村部门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《乳品质量安全监督管理条例》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《乳品质量安全监督管理条例》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300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生鲜乳准运证明核发（国家清单第405项）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县级农业农村部门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《乳品质量安全监督管理条例》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《乳品质量安全监督管理条例》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301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拖拉机和联合收割机驾驶证核发（国家清单第406项）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县级农业农村部门（部分在行政审批局）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《中华人民共和国道路交通安全法》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《中华人民共和国道路交通安全法》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《农业机械安全监督管理条例》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《四川省农业机械安全监督管理条例》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《农业机械安全监督管理条例》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《拖拉机和联合收割机驾驶证管理规定》(农业部令2018年第1号）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Style w:val="17"/>
                <w:rFonts w:hint="default" w:ascii="Times New Roman" w:hAnsi="Times New Roman" w:eastAsia="仿宋_GB2312" w:cs="Times New Roman"/>
                <w:sz w:val="20"/>
                <w:szCs w:val="20"/>
                <w:highlight w:val="none"/>
              </w:rPr>
              <w:t>《拖拉机和联合收割机驾驶证业务工作规范》（农机发</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2018</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302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拖拉机和联合收割机登记（国家清单第407项）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县级农业农村部门（部分在行政审批局）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《中华人民共和国道路交通安全法》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《中华人民共和国道路交通安全法》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《农业机械安全监督管理条例》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《农业机械安全监督管理条例》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《四川省农业机械安全监督管理条例》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拖拉机和联合收割机登记规定</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rPr>
              <w:t>农业部令2018年第2号公布，农业农村部令2018年第2号修正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303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农产品质量安全检测机构考核（国家清单第408项）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《中华人民共和国农产品质量安全法》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《中华人民共和国农产品质量安全法》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《农产品质量安全检测机构考核办法》（农业部令2007年第7号公布，农业部令2017年第8号修正）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304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工商企业等社会资本通过流转取得土地经营权审批（国家清单第409）</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省级、设区的市级、县级、乡镇政府（由农业农村部门或者农村经营管理部门承办）</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《中华人民共和国农村土地承包法》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《农村土地经营权流转管理办法》（农业农村部令2021年第1号）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305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农村村民宅基地审批（国家清单第410项）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乡镇政府</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《中华人民共和国土地管理法》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《中华人民共和国土地管理法》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《农业农村部自然资源部关于规范农村宅基地审批管理的通知》（农经发〔2019〕6号）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《农业农村厅四川省自然资源厅四川省住房和城乡建设厅关于规范农村宅基地审批和住房建设管理的通知》（川农〔2020〕43号）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306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猎捕国家重点保护水生野生动物审批（国家清单第411项）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农业农村厅（受理捕捉国家一级保护水生野生动物的申请）；农业农村厅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《中华人民共和国野生动物保护法》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《中华人民共和国野生动物保护法》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《中华人民共和国水生野生动物保护实施条例》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《中华人民共和国水生野生动物利用特许办法》(农业部令1999年第15号公布，农业农村部令2019年第2号修</w:t>
            </w:r>
            <w:r>
              <w:rPr>
                <w:rFonts w:hint="eastAsia" w:ascii="Times New Roman" w:hAnsi="Times New Roman" w:eastAsia="仿宋_GB2312" w:cs="Times New Roman"/>
                <w:color w:val="000000"/>
                <w:kern w:val="0"/>
                <w:sz w:val="20"/>
                <w:szCs w:val="20"/>
                <w:highlight w:val="none"/>
              </w:rPr>
              <w:t>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307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出售、购买、利用国家重点保护水生野生动物及其制品审批（国家清单第412项）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农业农村厅（受理国务院规定由农业部批准的国家重点保护水生野生动物或者其制品的出售、购买、利用许可）；农业农村厅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《中华人民共和国野生动物保护法》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《中华人民共和国水生野生动物保护实施条例》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《中华人民共和国水生野生动物利用特许办法》(农业部令1999年第15号公布，农业农村部令2019年第2号</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《国家林业局受理10种（类）陆生野生动物相关行政许可事项》（国家林业局公告2017年第14号）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308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人工繁育国家重点保护水生野生动物审批（国家清单第413项）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农业农村厅（受理国务院规定由农业部批准的国家重点保护水生野生动物的人工繁育许可）；农业农村厅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《中华人民共和国野生动物保护法》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《中华人民共和国野生动物保护法》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《中华人民共和国水生野生动物利用特许办法》(农业部令1999年第15号公布，农业农村部令2019年第2号</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《国家林业局受理10种（类）陆生野生动物动物相关行政许可事项》（国家林业局公告2017年第14号）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309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外国人在我国对国家重点保护水生野生动物进行野外考察或者在野外拍摄电影、录像等活动审批（国家清单第415项）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《中华人民共和国野生动物保护法》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《中华人民共和国野生动物保护法》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《中华人民共和国水生野生动物保护实施条例》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310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渔业船舶船员证书核发（国家清单第417项）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县级农业农村部门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《中华人民共和国渔港水域交通安全管理条例》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《中华人民共和国渔业船员管理办法》（农业部令2014年第4号公布，</w:t>
            </w:r>
            <w:r>
              <w:rPr>
                <w:rFonts w:hint="eastAsia" w:ascii="Times New Roman" w:hAnsi="Times New Roman" w:eastAsia="仿宋_GB2312" w:cs="Times New Roman"/>
                <w:color w:val="000000"/>
                <w:kern w:val="0"/>
                <w:sz w:val="20"/>
                <w:szCs w:val="20"/>
                <w:highlight w:val="none"/>
              </w:rPr>
              <w:t>农业农村部令2022年第1号修正）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《中华人民共和国渔业港航监督行政处罚规定》</w:t>
            </w:r>
            <w:r>
              <w:rPr>
                <w:rFonts w:hint="eastAsia" w:ascii="Times New Roman" w:hAnsi="Times New Roman" w:eastAsia="仿宋_GB2312" w:cs="Times New Roman"/>
                <w:color w:val="000000"/>
                <w:kern w:val="0"/>
                <w:sz w:val="20"/>
                <w:szCs w:val="20"/>
                <w:highlight w:val="none"/>
              </w:rPr>
              <w:t>（农业部令2000年第34号）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311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水产苗种进出口审批（国家清单第418项）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农业农村厅（受理列入名录Ⅱ类的水产苗种以及未列入名录的水产苗种的进口、出口）；农业农村厅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《中华人民共和国渔业法》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《中华人民共和国渔业法》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《水产苗种管理办法》(</w:t>
            </w:r>
            <w:r>
              <w:rPr>
                <w:rFonts w:hint="eastAsia" w:ascii="Times New Roman" w:hAnsi="Times New Roman" w:eastAsia="仿宋_GB2312" w:cs="Times New Roman"/>
                <w:color w:val="000000"/>
                <w:kern w:val="0"/>
                <w:sz w:val="20"/>
                <w:szCs w:val="20"/>
                <w:highlight w:val="none"/>
              </w:rPr>
              <w:t>农业部令2001年第4号公布， 农业部令2005年第46号修正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《四川省水产种苗管理办法》（四川省人民政府令第157号）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312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水产苗种生产经营审批（国家清单第419项）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省级、设区的市级、县级农业农村部门（部分在行政审批局）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《中华人民共和国渔业法》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《中华人民共和国渔业法》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《农业转基因生物安全管理条例》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《水产苗种管理办法》(</w:t>
            </w:r>
            <w:r>
              <w:rPr>
                <w:rFonts w:hint="eastAsia" w:ascii="Times New Roman" w:hAnsi="Times New Roman" w:eastAsia="仿宋_GB2312" w:cs="Times New Roman"/>
                <w:color w:val="000000"/>
                <w:kern w:val="0"/>
                <w:sz w:val="20"/>
                <w:szCs w:val="20"/>
                <w:highlight w:val="none"/>
              </w:rPr>
              <w:t>农业部令2001年第4号公布， 农业部令2005年第46号修正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《四川省水产种苗管理办法》（四川省人民政府令第157号）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313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水域滩涂养殖证核发（国家清单第420项）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县级政府（由农业农村部门承办、部分在行政审批局）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《中华人民共和国渔业法》</w:t>
            </w:r>
          </w:p>
        </w:tc>
        <w:tc>
          <w:tcPr>
            <w:tcW w:w="4666" w:type="dxa"/>
            <w:vMerge w:val="restart"/>
            <w:tcMar>
              <w:top w:w="15" w:type="dxa"/>
              <w:left w:w="15" w:type="dxa"/>
              <w:right w:w="15" w:type="dxa"/>
            </w:tcMar>
            <w:vAlign w:val="center"/>
          </w:tcPr>
          <w:p>
            <w:pPr>
              <w:widowControl/>
              <w:jc w:val="both"/>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《中华人民共和国渔业法》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spacing w:val="-11"/>
                <w:kern w:val="0"/>
                <w:sz w:val="20"/>
                <w:szCs w:val="20"/>
                <w:highlight w:val="none"/>
              </w:rPr>
              <w:t>《水域滩涂养殖发证登记办法》（农业部令2010年第9号）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中华人民共和国渔业法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314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渔业捕捞许可（国家清单第423项）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农业农村厅（受理国家级水产种质资源保护区内的专项（特许）渔业捕捞许可审批）；农业农村厅，设区的市级、县级农业农村部门（部分在行政审批局）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《中华人民共和国渔业法》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《中华人民共和国渔业法》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《中华人民共和国渔业法实施细则》</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《渔业捕捞许可管理规定》（农业农村部令2018年第1号）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《长江水生生物保护管理规定》（农业农村部令2021年第5号）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《四川省〈中华人民共和国渔业法〉实施办法》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315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渔业船舶国籍登记（国家清单第428项）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农业农村厅，设区的市级、县级农业农村部门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《中华人民共和国船舶登记条例》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《中华人民共和国渔港水域交通安全管理条例》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《中华人民共和国渔业船舶登记办法》（农业部令2012年第8号公布，农业部令201</w:t>
            </w:r>
            <w:r>
              <w:rPr>
                <w:rFonts w:hint="eastAsia" w:ascii="Times New Roman" w:hAnsi="Times New Roman" w:eastAsia="仿宋_GB2312" w:cs="Times New Roman"/>
                <w:color w:val="000000"/>
                <w:kern w:val="0"/>
                <w:sz w:val="20"/>
                <w:szCs w:val="20"/>
                <w:highlight w:val="none"/>
              </w:rPr>
              <w:t>9</w:t>
            </w:r>
            <w:r>
              <w:rPr>
                <w:rFonts w:ascii="Times New Roman" w:hAnsi="Times New Roman" w:eastAsia="仿宋_GB2312" w:cs="Times New Roman"/>
                <w:color w:val="000000"/>
                <w:kern w:val="0"/>
                <w:sz w:val="20"/>
                <w:szCs w:val="20"/>
                <w:highlight w:val="none"/>
              </w:rPr>
              <w:t>年第</w:t>
            </w:r>
            <w:r>
              <w:rPr>
                <w:rFonts w:hint="eastAsia" w:ascii="Times New Roman" w:hAnsi="Times New Roman" w:eastAsia="仿宋_GB2312" w:cs="Times New Roman"/>
                <w:color w:val="000000"/>
                <w:kern w:val="0"/>
                <w:sz w:val="20"/>
                <w:szCs w:val="20"/>
                <w:highlight w:val="none"/>
              </w:rPr>
              <w:t>2</w:t>
            </w:r>
            <w:r>
              <w:rPr>
                <w:rFonts w:ascii="Times New Roman" w:hAnsi="Times New Roman" w:eastAsia="仿宋_GB2312" w:cs="Times New Roman"/>
                <w:color w:val="000000"/>
                <w:kern w:val="0"/>
                <w:sz w:val="20"/>
                <w:szCs w:val="20"/>
                <w:highlight w:val="none"/>
              </w:rPr>
              <w:t>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《中华人民共和国渔业港航监督行政处罚规定》（农业部令2000年第34号公布）</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316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报废机动车回收企业资质认定（国家清单第430项）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商务厅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商务厅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《报废机动车回收管理办法》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《报废机动车回收管理办法》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《报废机动车回收管理办法实施细则》（商务部令2020年第2号）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317</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成品油零售经营资格审批（国家清单第431项）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设区的市级经济和信息化部门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《国务院办公厅关于加快发展流通促进商业消费的意见》（国办发〔2019〕42号）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318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从事拍卖业务许可（国家清单第432项）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商务厅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商务厅</w:t>
            </w:r>
            <w:r>
              <w:rPr>
                <w:rFonts w:hint="eastAsia" w:ascii="Times New Roman" w:hAnsi="Times New Roman" w:eastAsia="仿宋_GB2312" w:cs="Times New Roman"/>
                <w:color w:val="000000"/>
                <w:kern w:val="0"/>
                <w:sz w:val="20"/>
                <w:szCs w:val="20"/>
                <w:highlight w:val="none"/>
              </w:rPr>
              <w:t>〔委托中国（四川）自由贸易试验区</w:t>
            </w:r>
            <w:r>
              <w:rPr>
                <w:rFonts w:ascii="Times New Roman" w:hAnsi="Times New Roman" w:eastAsia="仿宋_GB2312" w:cs="Times New Roman"/>
                <w:color w:val="000000"/>
                <w:kern w:val="0"/>
                <w:sz w:val="20"/>
                <w:szCs w:val="20"/>
                <w:highlight w:val="none"/>
              </w:rPr>
              <w:t>和成都市及7个区域中心城市实施</w:t>
            </w:r>
            <w:r>
              <w:rPr>
                <w:rFonts w:hint="eastAsia" w:ascii="Times New Roman" w:hAnsi="Times New Roman" w:eastAsia="仿宋_GB2312" w:cs="Times New Roman"/>
                <w:color w:val="000000"/>
                <w:kern w:val="0"/>
                <w:sz w:val="20"/>
                <w:szCs w:val="20"/>
                <w:highlight w:val="none"/>
              </w:rPr>
              <w:t>〕</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《中华人民共和国拍卖法》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《拍卖管理办法》（商务部令2004年第24号公布，商务部令2015年第2号修正）</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w:t>
            </w:r>
            <w:r>
              <w:rPr>
                <w:rFonts w:ascii="Times New Roman" w:hAnsi="Times New Roman" w:eastAsia="仿宋_GB2312" w:cs="Times New Roman"/>
                <w:color w:val="000000"/>
                <w:spacing w:val="-6"/>
                <w:kern w:val="0"/>
                <w:sz w:val="20"/>
                <w:szCs w:val="20"/>
                <w:highlight w:val="none"/>
              </w:rPr>
              <w:t>调整为委托成都高新区管委会、天府新区成都管委会、成都市双流区人民政府、成都市青白江区人民政府和中国（四川）自由贸易试验区川南临港片区管委及协同改革先行区所在县（市、区）人民政府、省级以上园区管委会实施</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2.委托成都市和泸州市、德阳市、绵阳市、乐山市、南充市、宜宾市、达州市实施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《四川省人民政府关于修改《中国（四川）自由贸易试验区片区管委会实施首批省级管理事项的决定》的决定》(四川省人民政府令第344号)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319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限制进出口货物进出口许可（国家清单第434项）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商务厅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商务厅（部分事项受商务部委托实施）</w:t>
            </w:r>
            <w:r>
              <w:rPr>
                <w:rFonts w:hint="eastAsia" w:ascii="Times New Roman" w:hAnsi="Times New Roman" w:eastAsia="仿宋_GB2312" w:cs="Times New Roman"/>
                <w:color w:val="000000"/>
                <w:kern w:val="0"/>
                <w:sz w:val="20"/>
                <w:szCs w:val="20"/>
                <w:highlight w:val="none"/>
              </w:rPr>
              <w:t>；商务部驻成都特派员办事处（部分事项受商务部委托实施）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《中华人民共和国对外贸易法》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《中华人民共和国对外贸易法》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《中华人民共和国货物进出口管理条例》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《中华人民共和国货物进出口管理条例》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《货物自动进口许可管理办法》</w:t>
            </w:r>
            <w:r>
              <w:rPr>
                <w:rFonts w:hint="eastAsia" w:ascii="Times New Roman" w:hAnsi="Times New Roman" w:eastAsia="仿宋_GB2312" w:cs="Times New Roman"/>
                <w:color w:val="000000"/>
                <w:kern w:val="0"/>
                <w:sz w:val="20"/>
                <w:szCs w:val="20"/>
                <w:highlight w:val="none"/>
              </w:rPr>
              <w:t>(商务部、海关总署令2004年第26号）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《货物出口许可证管理办法》</w:t>
            </w:r>
            <w:r>
              <w:rPr>
                <w:rFonts w:hint="eastAsia" w:ascii="Times New Roman" w:hAnsi="Times New Roman" w:eastAsia="仿宋_GB2312" w:cs="Times New Roman"/>
                <w:color w:val="000000"/>
                <w:kern w:val="0"/>
                <w:sz w:val="20"/>
                <w:szCs w:val="20"/>
                <w:highlight w:val="none"/>
              </w:rPr>
              <w:t>（商务部令2008年第11号）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320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限制进出口技术进出口许可（国家清单第435项）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商务厅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商务厅会同科技厅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《中华人民共和国对外贸易法》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《中华人民共和国对外贸易法》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《中华人民共和国技术进岀口管理条例》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《中华人民共和国技术进出口管理条例》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《国务院关于第四批取消和调整行政审批项目的决定》</w:t>
            </w:r>
            <w:r>
              <w:rPr>
                <w:rFonts w:hint="eastAsia" w:ascii="Times New Roman" w:hAnsi="Times New Roman" w:eastAsia="仿宋_GB2312" w:cs="Times New Roman"/>
                <w:color w:val="000000"/>
                <w:kern w:val="0"/>
                <w:sz w:val="20"/>
                <w:szCs w:val="20"/>
                <w:highlight w:val="none"/>
              </w:rPr>
              <w:t>（国发〔2007〕33号）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321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易制毒化学品进出口许可（国家清单第437项）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商务厅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商务厅（受商务部委托实施）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《中华人民共和国对外贸易法》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《中华人民共和国货物进出口管理条例》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《中华人民共和国货物进出口管理条例》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《易制毒化学品管理条例》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《商务部办公厅关于做好两用物项和技术进出口许可无纸化工作的通知》</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商办安管函〔2021〕209号</w:t>
            </w:r>
            <w:r>
              <w:rPr>
                <w:rFonts w:hint="eastAsia"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322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对外劳务合作经营资格核准（国家清单第443项）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商务厅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省级、设区的市级商务部门（乐山市在经济合作局）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《中华人民共和国对外贸易法》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《对外劳务合作管理条例》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《对外劳务合作管理条例》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对外劳务合作管理条例</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实施办法》(四川省人民政府令第316号)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323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文艺表演团体设立审批（国家清单第446项）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1989" w:type="dxa"/>
            <w:vMerge w:val="restart"/>
            <w:tcMar>
              <w:top w:w="15" w:type="dxa"/>
              <w:left w:w="15" w:type="dxa"/>
              <w:right w:w="15" w:type="dxa"/>
            </w:tcMar>
            <w:vAlign w:val="center"/>
          </w:tcPr>
          <w:p>
            <w:pPr>
              <w:widowControl/>
              <w:spacing w:after="220"/>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省级（部分权限委托成都市及7个区域中心城市实施）、县级文化和旅游行政部门（负责内资文艺表演团体设立审批，部分在行政审批局）</w:t>
            </w:r>
            <w:r>
              <w:rPr>
                <w:rFonts w:ascii="Times New Roman" w:hAnsi="Times New Roman" w:eastAsia="仿宋_GB2312" w:cs="Times New Roman"/>
                <w:color w:val="000000"/>
                <w:kern w:val="0"/>
                <w:sz w:val="20"/>
                <w:szCs w:val="20"/>
                <w:highlight w:val="none"/>
              </w:rPr>
              <w:br w:type="textWrapping"/>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《营业性演出管理条例》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《营业性演出管理条例》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香港特别行政区、澳门特别行政区的投资者在内地投资设立的由内地方控股的文艺表演团体设立审批，委托成都市、德阳市、绵阳市、乐山市、宜宾市、泸州市、南充市、达州市实施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《营业性演出管理条例实施细则》（文化部令第47号公布，文化部令第57号修正）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Style w:val="17"/>
                <w:rFonts w:hint="default" w:ascii="Times New Roman" w:hAnsi="Times New Roman" w:eastAsia="仿宋_GB2312" w:cs="Times New Roman"/>
                <w:sz w:val="20"/>
                <w:szCs w:val="20"/>
                <w:highlight w:val="none"/>
              </w:rPr>
              <w:t>《文化和旅游部关于深化“放管服”改革促进演出市场繁荣发展的通知》（文旅市场发</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2020</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62号）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324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境外投资演出场所经营单位设立审批（国家清单第447项）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《营业性演出管理条例》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《营业性演出管理条例》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《营业性演出管理条例实施细则》（文化部令第47号公布，文化部令第57号修正）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Style w:val="17"/>
                <w:rFonts w:hint="default" w:ascii="Times New Roman" w:hAnsi="Times New Roman" w:eastAsia="仿宋_GB2312" w:cs="Times New Roman"/>
                <w:sz w:val="20"/>
                <w:szCs w:val="20"/>
                <w:highlight w:val="none"/>
              </w:rPr>
              <w:t>《文化和旅游部关于深化“放管服”改革促进演出市场繁荣发展的通知》（文旅市场发</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2020</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62号）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325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演出经纪机构设立审批（国家清单第448项）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《营业性演出管理条例》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《营业性演出管理条例》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《营业性演出管理条例实施细则》（文化部令第47号公布，文化部令第57号修正）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Style w:val="17"/>
                <w:rFonts w:hint="default" w:ascii="Times New Roman" w:hAnsi="Times New Roman" w:eastAsia="仿宋_GB2312" w:cs="Times New Roman"/>
                <w:sz w:val="20"/>
                <w:szCs w:val="20"/>
                <w:highlight w:val="none"/>
              </w:rPr>
              <w:t>《文化和旅游部关于深化“放管服”改革促进演出市场繁荣发展的通知》（文旅市场发</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2020</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62号）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326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营业性演出审批（国家清单第449项）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省级（负责举办涉外及涉港澳台营业性演出审批）、县级文化和旅游行政部门（负责营业性演出审批，部分在行政审批局）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《营业性演出管理条例》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《营业性演出管理条例》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《营业性演出管理条例实施细则》（文化部令第47号公布，文化部令第57号修正）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《国务院关于第三批取消和调整行政审批项目的决定》</w:t>
            </w:r>
            <w:r>
              <w:rPr>
                <w:rFonts w:hint="eastAsia" w:ascii="Times New Roman" w:hAnsi="Times New Roman" w:eastAsia="仿宋_GB2312" w:cs="Times New Roman"/>
                <w:color w:val="000000"/>
                <w:kern w:val="0"/>
                <w:sz w:val="20"/>
                <w:szCs w:val="20"/>
                <w:highlight w:val="none"/>
              </w:rPr>
              <w:t>（国发〔2004〕16号）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327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娱乐场所经营活动审批（国家清单第451项）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省级、县级文化和旅游行政部门（部分在行政审批局）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《娱乐场所管理条例》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《娱乐场所管理条例》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《娱乐场所管理办法》（文化部令第55号）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328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互联网上网服务营业场所筹建审批（国家清单第452项）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省级、县级文化和旅游行政部门（部分在行政审批局）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《互联网上网服务营业场所管理条例》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《互联网上网服务营业场所管理条例》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《文化部关于印发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公众聚集文化经营场所审核公示暂行办法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的通知》（文市发〔2003〕31号）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Style w:val="17"/>
                <w:rFonts w:hint="default" w:ascii="Times New Roman" w:hAnsi="Times New Roman" w:eastAsia="仿宋_GB2312" w:cs="Times New Roman"/>
                <w:sz w:val="20"/>
                <w:szCs w:val="20"/>
                <w:highlight w:val="none"/>
              </w:rPr>
              <w:t>《文化和旅游部关于进一步优化营商环境推动互联网上网服务行业规范发展的通知》（文旅市场发</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2020</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86号）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329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互联网上网服务经营活动审批（国家清单第453项）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省级、县级文化和旅游行政部门（部分在行政审批局）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《互联网上网服务营业场所管理条例》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《互联网上网服务营业场所管理条例》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《文化和旅游部关于进一步优化营商环境推动互联网上网服务行业规范发展的通知》（文旅市场发〔2020〕86号）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330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设立经营性互联网文化单位审批（国家清单第454项）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《国务院关于第五批取消和下放管理层级行政审批项目的决定》（国发〔2010〕21号）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《互联网文化管理暂行规定》（文化部令第51号）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331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美术品进出口经营活动审批（国家清单第456项）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《国务院关于取消和下放一批行政审批项目的决定》（国发〔2013〕44号）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《艺术品经营管理办法》（文化部令第56号）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332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设置社会艺术水平考级机构审批（国家清单第457项）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《国务院关于第五批取消和下放管理层级行政审批项目的决定》（国发〔2010〕21号）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《社会艺术水平考级管理办法》（文化部令第31号）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333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境外组织或者个人在境内进行非物质文化遗产调查审批（国家清单第458项）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《中华人民共和国非物质文化遗产法》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《中华人民共和国非物质文化遗产法》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《四川省非物质文化遗产条例》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334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旅行社设立许可（国家清单第459项）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文化和旅游厅（委托设区的市级文化和旅游行政部门实施）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《中华人民共和国旅游法》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《中华人民共和国旅游法》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《旅行社条例》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《旅行社条例》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《旅行社条例实施细则》（国家旅游局令第30号）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335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外商投资旅行社业务许可（国家清单第460项）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文化和旅游厅（委托成都市及7个区域中心城市实施）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《中华人民共和国旅游法》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《旅行社条例》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委托成都市、德阳市、绵阳市、乐山市、宜宾市、泸州市、南充市、达州市实施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《旅行社条例实施细则》（国家旅游局令第30号）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336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导游证核发（国家清单第464项）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文化和旅游厅（委托设区的市级文化和旅游部门实施）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《中华人民共和国旅游法》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《中华人民共和国旅游法》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《导游人员管理条例》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《导游管理办法》（国家旅游局令第44号）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337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涉及饮用水卫生安全的产品卫生许可（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第468项）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《国务院关于取消和下放50项行政审批项目等事项的决定》（国发〔2013〕27号）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《生活饮用水卫生监督管理办法》</w:t>
            </w:r>
            <w:r>
              <w:rPr>
                <w:rFonts w:hint="eastAsia" w:ascii="Times New Roman" w:hAnsi="Times New Roman" w:eastAsia="仿宋_GB2312" w:cs="Times New Roman"/>
                <w:color w:val="000000"/>
                <w:kern w:val="0"/>
                <w:sz w:val="20"/>
                <w:szCs w:val="20"/>
                <w:highlight w:val="none"/>
              </w:rPr>
              <w:t>(建设部、卫生部令第53号公布，住房城乡建设部、国家卫生计生委令第31号修正）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《省级涉及饮用水卫生安全产品卫生行政许可程序》</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 xml:space="preserve">卫监督发〔2009〕75号 </w:t>
            </w:r>
            <w:r>
              <w:rPr>
                <w:rFonts w:hint="eastAsia"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《国家卫生健康委办公厅省级涉及饮用水卫生安全产品卫生行政许可规定》（国卫办监督发〔2018〕25号）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338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饮用水供水单位卫生许可（国家清单第469项）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设区的市级、县级卫生健康部门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《中华人民共和国传染病防治法》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《生活饮用水卫生监督管理办法》</w:t>
            </w:r>
            <w:r>
              <w:rPr>
                <w:rFonts w:hint="eastAsia" w:ascii="Times New Roman" w:hAnsi="Times New Roman" w:eastAsia="仿宋_GB2312" w:cs="Times New Roman"/>
                <w:color w:val="000000"/>
                <w:kern w:val="0"/>
                <w:sz w:val="20"/>
                <w:szCs w:val="20"/>
                <w:highlight w:val="none"/>
              </w:rPr>
              <w:t>(建设部、卫生部令第53号公布，住房城乡建设部、国家卫生计生委令第31号修正）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339</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公共场所卫生许可（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第470项）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设区的市级、县级卫生健康部门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《公共场所卫生管理条例》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《公共场所卫生管理条例》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340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消毒产品生产单位审批（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第472项）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《中华人民共和国传染病防治法》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《消毒管理办法》</w:t>
            </w:r>
            <w:r>
              <w:rPr>
                <w:rFonts w:hint="eastAsia" w:ascii="Times New Roman" w:hAnsi="Times New Roman" w:eastAsia="仿宋_GB2312" w:cs="Times New Roman"/>
                <w:color w:val="000000"/>
                <w:kern w:val="0"/>
                <w:sz w:val="20"/>
                <w:szCs w:val="20"/>
                <w:highlight w:val="none"/>
              </w:rPr>
              <w:t>（卫生部令第27号）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341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高致病性或疑似高致病性病原微生物实验活动审批（国家清单第473项）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spacing w:after="220"/>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省卫生健康委（受理国家卫生健康委审批权限的实验活动）;省卫生健康委</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《中华人民共和国生物安全法》</w:t>
            </w:r>
          </w:p>
        </w:tc>
        <w:tc>
          <w:tcPr>
            <w:tcW w:w="4666" w:type="dxa"/>
            <w:vMerge w:val="restart"/>
            <w:tcMar>
              <w:top w:w="15" w:type="dxa"/>
              <w:left w:w="15" w:type="dxa"/>
              <w:right w:w="15" w:type="dxa"/>
            </w:tcMar>
            <w:vAlign w:val="center"/>
          </w:tcPr>
          <w:p>
            <w:pPr>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《人间传染的高致病性病原微生物实验室和实验活动生物安全审批管理办法》（卫生部令第50号公布，国家卫生计生委令第8号修正）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《病原微生物实验室生物安全管理条例》</w:t>
            </w:r>
          </w:p>
        </w:tc>
        <w:tc>
          <w:tcPr>
            <w:tcW w:w="466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342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高致病性病原微生物运输审批（国家清单第474项）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spacing w:after="220"/>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省卫生健康委（初审需要跨省、自治区、直辖市运输或者运往国外的）；省卫生健康委</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《中华人民共和国传染病防治法》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《中华人民共和国传染病防治法》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《病原微生物实验室生物安全管理条例》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《可感染人类的高致病性病原微生物菌（毒）种或样本运输管理规定》（卫生部令第45号）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343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职业卫生、放射卫生技术服务机构资质认可（国家清单第475项）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《中华人民共和国职业病防治法》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《职业卫生技术服务机构管理办法》（国家卫生健康委令第4号）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Style w:val="17"/>
                <w:rFonts w:hint="default" w:ascii="Times New Roman" w:hAnsi="Times New Roman" w:eastAsia="仿宋_GB2312" w:cs="Times New Roman"/>
                <w:sz w:val="20"/>
                <w:szCs w:val="20"/>
                <w:highlight w:val="none"/>
              </w:rPr>
              <w:t>《放射卫生技术服务机构管理办法》（卫监督发</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2012</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25号公布，国卫职健函</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2020</w:t>
            </w:r>
            <w:r>
              <w:rPr>
                <w:rStyle w:val="18"/>
                <w:rFonts w:ascii="Times New Roman" w:hAnsi="Times New Roman" w:eastAsia="仿宋_GB2312" w:cs="Times New Roman"/>
                <w:sz w:val="20"/>
                <w:szCs w:val="20"/>
                <w:highlight w:val="none"/>
              </w:rPr>
              <w:t>〕</w:t>
            </w:r>
            <w:r>
              <w:rPr>
                <w:rStyle w:val="17"/>
                <w:rFonts w:hint="default" w:ascii="Times New Roman" w:hAnsi="Times New Roman" w:eastAsia="仿宋_GB2312" w:cs="Times New Roman"/>
                <w:sz w:val="20"/>
                <w:szCs w:val="20"/>
                <w:highlight w:val="none"/>
              </w:rPr>
              <w:t>340号修正）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344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医疗机构建设项目放射性职业病危害预评价报告审核（国家清单476项）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省级、设区的市级、县级卫生健康部门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《中华人民共和国职业病防治法》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《中华人民共和国职业病防治法》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《放射诊疗管理规定》（卫生部令第46号公布，国家卫生计生委令第8号修正）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345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医疗机构建设项目放射性职业病防护设施竣工验收（国家清单第477项）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省级、设区的市级、县级卫生健康部门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《中华人民共和国职业病防治法》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《中华人民共和国职业病防治法》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《放射诊疗管理规定》（卫生部令第46号公布，国家卫生计生委令第8号修正）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346</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医疗机构设置审批（国家清单第478项）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省级、设区的市级、县级卫生健康部门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347</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医疗机构执业登记（国家清单第479项）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省级、设区的市级、县级卫生健康部门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348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医疗机构人体器官移植诊疗科目登记（国家清单第480项）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《人体器官移植条例》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《人体器官移植条例》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349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母婴保健技术服务机构执业许可（国家清单第481项）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省级、县级卫生健康部门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《中华人民共和国母婴保健法》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《中华人民共和国母婴保健法实施办法》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《母婴保健专项技术服务许可及人员资格管理办法》（卫妇发〔1995〕7号公布，国家卫生健康委令第7号修正）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《四川省〈中华人民共和国母婴保健法〉实施办法》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《国家卫生健康委办公厅关于做好妇幼健康领域“证照分离”改革工作的通知》（国卫办妇幼发〔2021〕14号）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350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医疗机构开展人类辅助生殖技术许可（国家清单第482项）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《人类辅助生殖技术管理办法》</w:t>
            </w:r>
            <w:r>
              <w:rPr>
                <w:rFonts w:hint="eastAsia" w:ascii="Times New Roman" w:hAnsi="Times New Roman" w:eastAsia="仿宋_GB2312" w:cs="Times New Roman"/>
                <w:color w:val="000000"/>
                <w:kern w:val="0"/>
                <w:sz w:val="20"/>
                <w:szCs w:val="20"/>
                <w:highlight w:val="none"/>
              </w:rPr>
              <w:t>（卫生部令第14号）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351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放射源诊疗技术和医用辐射机构许可（国家清单483项）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省级、设区的市级、县级卫生健康部门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《放射性同位素与射线装置安全和防护条例》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《放射性同位素与射线装置安全和防护条例》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《放射诊疗管理规定》（卫生部令第46号公布，国家卫生计生委令第8号修正）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352</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设置戒毒医疗机构或者医疗机构从事戒毒治疗业务许可（国家清单第484项）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《戒毒治疗管理办法》（国卫医发〔2021〕5号）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353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医疗机构设置人类精子库审批（国家清单第485项）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《国务院关于第四批取消和调整行政审批项目的决定》（国发</w:t>
            </w:r>
            <w:r>
              <w:rPr>
                <w:rFonts w:hint="eastAsia" w:ascii="Times New Roman" w:hAnsi="Times New Roman" w:eastAsia="仿宋_GB2312" w:cs="Times New Roman"/>
                <w:color w:val="000000"/>
                <w:kern w:val="0"/>
                <w:sz w:val="20"/>
                <w:szCs w:val="20"/>
                <w:highlight w:val="none"/>
              </w:rPr>
              <w:t>〔2007〕</w:t>
            </w:r>
            <w:r>
              <w:rPr>
                <w:rFonts w:ascii="Times New Roman" w:hAnsi="Times New Roman" w:eastAsia="仿宋_GB2312" w:cs="Times New Roman"/>
                <w:color w:val="000000"/>
                <w:kern w:val="0"/>
                <w:sz w:val="20"/>
                <w:szCs w:val="20"/>
                <w:highlight w:val="none"/>
              </w:rPr>
              <w:t>33号）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《人类精子库管理办法》</w:t>
            </w:r>
            <w:r>
              <w:rPr>
                <w:rFonts w:hint="eastAsia" w:ascii="Times New Roman" w:hAnsi="Times New Roman" w:eastAsia="仿宋_GB2312" w:cs="Times New Roman"/>
                <w:color w:val="000000"/>
                <w:kern w:val="0"/>
                <w:sz w:val="20"/>
                <w:szCs w:val="20"/>
                <w:highlight w:val="none"/>
              </w:rPr>
              <w:t>（卫生部令第15号）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354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医疗机构购用麻醉药品、第一类精神药品许可（国家清单第486项）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设区的市级卫生健康部门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355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血站设置审批和执业登记（国家清单第487项）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《中华人民共和国献血法》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《中华人民共和国献血法》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《血站管理办法》</w:t>
            </w:r>
            <w:r>
              <w:rPr>
                <w:rFonts w:hint="eastAsia" w:ascii="Times New Roman" w:hAnsi="Times New Roman" w:eastAsia="仿宋_GB2312" w:cs="Times New Roman"/>
                <w:color w:val="000000"/>
                <w:kern w:val="0"/>
                <w:sz w:val="20"/>
                <w:szCs w:val="20"/>
                <w:highlight w:val="none"/>
              </w:rPr>
              <w:t>（卫生部令第44号）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356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单采血浆站设置审批（国家清单第488项）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省卫生健康委（县级卫生健康部门初审、设区的市级卫生健康部门二审）</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《血液制品管理条例》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《血液制品管理条例》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《单采血浆站管理办法》</w:t>
            </w:r>
            <w:r>
              <w:rPr>
                <w:rFonts w:hint="eastAsia" w:ascii="Times New Roman" w:hAnsi="Times New Roman" w:eastAsia="仿宋_GB2312" w:cs="Times New Roman"/>
                <w:color w:val="000000"/>
                <w:kern w:val="0"/>
                <w:sz w:val="20"/>
                <w:szCs w:val="20"/>
                <w:highlight w:val="none"/>
              </w:rPr>
              <w:t>（卫生部令第58号）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357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大型医用设备配置许可（国家清单第489项）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省卫生健康委（乙类）</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《医疗器械监督管理条例》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《医疗器械监督管理条例》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rPr>
              <w:t>国家卫生健康委</w:t>
            </w:r>
            <w:r>
              <w:rPr>
                <w:rFonts w:ascii="Times New Roman" w:hAnsi="Times New Roman" w:eastAsia="仿宋_GB2312" w:cs="Times New Roman"/>
                <w:color w:val="000000"/>
                <w:kern w:val="0"/>
                <w:sz w:val="20"/>
                <w:szCs w:val="20"/>
                <w:highlight w:val="none"/>
              </w:rPr>
              <w:t>关于发布大型医用设备配置许可管理目录（2018年）的通知》（国卫规划发〔2018〕5号）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《大型医用设备配置与使用管理办法（试行）》（国卫规划发〔2018〕12号）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358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医师资格认定（国家清单第490项）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《中华人民共和国医师法》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《中华人民共和国医师法》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《医师资格考试暂行办法》（卫生部令第4号公布，卫医发〔2008〕32号修正）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359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医师执业注册（国家清单第491项）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设区的市级、县级卫生健康部门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《中华人民共和国医师法》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《医师执业注册管理办法》（国家卫生计生委令第13号）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《四川省人民政府关于取消和下放第三批行政审批项目的决定》</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川府发〔2013〕63号</w:t>
            </w:r>
            <w:r>
              <w:rPr>
                <w:rFonts w:hint="eastAsia"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360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乡村医生执业注册（国家清单第492项）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县级卫生健康部门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《乡村医生从业管理条例》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《乡村医生从业管理条例》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361</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人体器官移植执业医师注册（国家清单第493项）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《中华人民共和国医师法》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《人体器官移植条例》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362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职业病诊断执业医师资格认定（国家清单第494项）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《中华人民共和国职业病防治法》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《中华人民共和国职业病防治法》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《职业病诊断与鉴定管理办法》（国家卫生健康委令第6号）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363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母婴保健服务人员资格认定（国家清单第495项）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省级、设区的市级、县级卫生健康部门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《中华人民共和国母婴保健法》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《中华人民共和国母婴保健法实施办法》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施行助产技术、结扎手术、终止妊娠手术的机构和人员的审批，由县级卫生健康主管部门负责；开展婚前医学检查的机构和人员的审批，由设区的市级卫生健康主管部门负责；开展遗传病诊断、产前诊断的机构和人员的审批，由省级卫生健康主管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《母婴保健专项技术服务许可及人员资格管理办法》（卫妇发〔1995〕7号公布，国家卫生健康委令第7号修正）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《四川省〈中华人民共和国母婴保健法〉实施办法》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《四川省卫生和计划生育委员会关于深化“放管服”改革激发医疗领域投资活力实施意见》（川卫发〔2018〕17号）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364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外籍医师在华短期执业许可（国家清单第496项）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设区的市级卫生健康部门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spacing w:after="240"/>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《外国医师来华短期行医暂行管理办法》</w:t>
            </w:r>
            <w:r>
              <w:rPr>
                <w:rFonts w:hint="eastAsia" w:ascii="Times New Roman" w:hAnsi="Times New Roman" w:eastAsia="仿宋_GB2312" w:cs="Times New Roman"/>
                <w:color w:val="000000"/>
                <w:kern w:val="0"/>
                <w:sz w:val="20"/>
                <w:szCs w:val="20"/>
                <w:highlight w:val="none"/>
              </w:rPr>
              <w:t>（卫生部令 第24号发布，国家卫生计生委令第8号修正）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《香港、澳门特别行政区医师在内地短期行医管理规定》</w:t>
            </w:r>
            <w:r>
              <w:rPr>
                <w:rFonts w:hint="eastAsia" w:ascii="Times New Roman" w:hAnsi="Times New Roman" w:eastAsia="仿宋_GB2312" w:cs="Times New Roman"/>
                <w:color w:val="000000"/>
                <w:kern w:val="0"/>
                <w:sz w:val="20"/>
                <w:szCs w:val="20"/>
                <w:highlight w:val="none"/>
              </w:rPr>
              <w:t>（卫生部令第62号）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《台湾地区医师在大陆短期行医管理规定》</w:t>
            </w:r>
            <w:r>
              <w:rPr>
                <w:rFonts w:hint="eastAsia" w:ascii="Times New Roman" w:hAnsi="Times New Roman" w:eastAsia="仿宋_GB2312" w:cs="Times New Roman"/>
                <w:color w:val="000000"/>
                <w:kern w:val="0"/>
                <w:sz w:val="20"/>
                <w:szCs w:val="20"/>
                <w:highlight w:val="none"/>
              </w:rPr>
              <w:t>（卫生部令第63号）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365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护士执业注册（国家清单第497项）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设区的市级卫生健康部门、县级卫生健康部门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《护士条例》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《护士条例》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《国务院关于取消和下放一批行政许可事项的决定》（国发〔2019〕6号）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366</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医疗广告审查（国家清单第498项）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省卫生健康委</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《中华人民共和国广告法》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《医疗广告管理办法》（国家工商局、卫生部令第16号公布，工商总局、卫生部令第26号修正）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367</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石油天然气建设项目安全设施设计审查（国家清单第499项）</w:t>
            </w:r>
          </w:p>
        </w:tc>
        <w:tc>
          <w:tcPr>
            <w:tcW w:w="1583" w:type="dxa"/>
            <w:vMerge w:val="restart"/>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省级、设区的市级、县级应急管理部门（部分在行政审批局）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《建设项目安全设施“三同时”监督管理办法》</w:t>
            </w:r>
            <w:r>
              <w:rPr>
                <w:rFonts w:hint="eastAsia" w:ascii="Times New Roman" w:hAnsi="Times New Roman" w:eastAsia="仿宋_GB2312" w:cs="Times New Roman"/>
                <w:color w:val="000000"/>
                <w:kern w:val="0"/>
                <w:sz w:val="20"/>
                <w:szCs w:val="20"/>
                <w:highlight w:val="none"/>
              </w:rPr>
              <w:t>（安全监管总局令第36号公布，安全监管总局令第77号修正）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《国家安全监管总局办公厅关于明确非煤矿山建设项目安全监管职责等事项的通知》（安监总厅管一〔2013〕143号）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368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石油天然气企业安全生产许可（国家清单第500项）</w:t>
            </w:r>
          </w:p>
        </w:tc>
        <w:tc>
          <w:tcPr>
            <w:tcW w:w="1583" w:type="dxa"/>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《安全生产许可证条例》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《非煤矿矿山企业安全生产许可证实施办法》（安全监管总局令第20号公布，安全监管总局令第78号修正）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369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金属冶炼建设项目安全设施设计审查（国家清单第501项）</w:t>
            </w:r>
          </w:p>
        </w:tc>
        <w:tc>
          <w:tcPr>
            <w:tcW w:w="1583" w:type="dxa"/>
            <w:vMerge w:val="restart"/>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省级、设区的市级、县级应急管理部门（部分在行政审批局）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《建设项目安全设施“三同时”监督管理办法》（安全监管总局令第36号公布，安全监管总局令第77号修正）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《冶金企业和有色金属企业安全生产规定》（安全监管总局令第91号）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370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生产、储存危险化学品建设项目安全条件审查（国家清单第502项）</w:t>
            </w:r>
          </w:p>
        </w:tc>
        <w:tc>
          <w:tcPr>
            <w:tcW w:w="1583" w:type="dxa"/>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省级、设区的市级应急管理部门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《危险化学品建设项目安全监督管理办法》（安全监管总局令第45号公布，安全监管总局令第79号修正）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371</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生产、储存危险化学品建设项目安全设施设计审查（国家清单第503项）</w:t>
            </w:r>
          </w:p>
        </w:tc>
        <w:tc>
          <w:tcPr>
            <w:tcW w:w="1583" w:type="dxa"/>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省级、设区的市级应急管理部门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《危险化学品建设项目安全监督管理办法》（安全监管总局令第45号公布，安全监管总局令第79号修正）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372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危险化学品生产企业安全生产许可（国家清单第504项）</w:t>
            </w:r>
          </w:p>
        </w:tc>
        <w:tc>
          <w:tcPr>
            <w:tcW w:w="1583" w:type="dxa"/>
            <w:vMerge w:val="restart"/>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vMerge w:val="restart"/>
            <w:tcMar>
              <w:top w:w="15" w:type="dxa"/>
              <w:left w:w="15" w:type="dxa"/>
              <w:right w:w="15" w:type="dxa"/>
            </w:tcMar>
            <w:vAlign w:val="center"/>
          </w:tcPr>
          <w:p>
            <w:pPr>
              <w:widowControl/>
              <w:spacing w:after="220"/>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应急厅</w:t>
            </w:r>
            <w:r>
              <w:rPr>
                <w:rFonts w:ascii="Times New Roman" w:hAnsi="Times New Roman" w:eastAsia="仿宋_GB2312" w:cs="Times New Roman"/>
                <w:color w:val="000000"/>
                <w:kern w:val="0"/>
                <w:sz w:val="20"/>
                <w:szCs w:val="20"/>
                <w:highlight w:val="none"/>
              </w:rPr>
              <w:t>（部分权限委托设区的市级应急管理部门实施）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《安全生产许可证条例》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《危险化学品安全管理条例》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除生产剧毒化学品企业以外的安全生产许可证核发委托至设区的市级应急管理部门实施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《危险化学品生产企业安全生产许可证实施办法》(</w:t>
            </w:r>
            <w:r>
              <w:rPr>
                <w:rFonts w:hint="eastAsia" w:ascii="Times New Roman" w:hAnsi="Times New Roman" w:eastAsia="仿宋_GB2312" w:cs="Times New Roman"/>
                <w:color w:val="000000"/>
                <w:kern w:val="0"/>
                <w:sz w:val="20"/>
                <w:szCs w:val="20"/>
                <w:highlight w:val="none"/>
              </w:rPr>
              <w:t>安全监管总局令</w:t>
            </w:r>
            <w:r>
              <w:rPr>
                <w:rFonts w:ascii="Times New Roman" w:hAnsi="Times New Roman" w:eastAsia="仿宋_GB2312" w:cs="Times New Roman"/>
                <w:color w:val="000000"/>
                <w:kern w:val="0"/>
                <w:sz w:val="20"/>
                <w:szCs w:val="20"/>
                <w:highlight w:val="none"/>
              </w:rPr>
              <w:t>第41号</w:t>
            </w:r>
            <w:r>
              <w:rPr>
                <w:rFonts w:hint="eastAsia" w:ascii="Times New Roman" w:hAnsi="Times New Roman" w:eastAsia="仿宋_GB2312" w:cs="Times New Roman"/>
                <w:color w:val="000000"/>
                <w:kern w:val="0"/>
                <w:sz w:val="20"/>
                <w:szCs w:val="20"/>
                <w:highlight w:val="none"/>
                <w:lang w:eastAsia="zh-CN"/>
              </w:rPr>
              <w:t>公</w:t>
            </w:r>
            <w:r>
              <w:rPr>
                <w:rFonts w:ascii="Times New Roman" w:hAnsi="Times New Roman" w:eastAsia="仿宋_GB2312" w:cs="Times New Roman"/>
                <w:color w:val="000000"/>
                <w:kern w:val="0"/>
                <w:sz w:val="20"/>
                <w:szCs w:val="20"/>
                <w:highlight w:val="none"/>
              </w:rPr>
              <w:t>布，安全监管总局令第80号</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373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危险化学品安全使用许可（国家清单第505项）</w:t>
            </w:r>
          </w:p>
        </w:tc>
        <w:tc>
          <w:tcPr>
            <w:tcW w:w="1583" w:type="dxa"/>
            <w:vMerge w:val="restart"/>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设区的市级应急管理部门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《危险化学品安全使用许可证实施办法》（安全监管总局令第57号公布，安全监管总局令第89号修正）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374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危险化学品经营许可（国家清单第506项）</w:t>
            </w:r>
          </w:p>
        </w:tc>
        <w:tc>
          <w:tcPr>
            <w:tcW w:w="1583" w:type="dxa"/>
            <w:vMerge w:val="restart"/>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设区的市级、县级应急管理部门（部分在行政审批局）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《危险化学品经营许可证管理办法》（安全监管总局令第55号公布，安全监管总局令第79号修正）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375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生产、储存烟花爆竹建设项目安全设施设计审查（国家清单第507项）</w:t>
            </w:r>
          </w:p>
        </w:tc>
        <w:tc>
          <w:tcPr>
            <w:tcW w:w="1583" w:type="dxa"/>
            <w:vMerge w:val="restart"/>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应急厅</w:t>
            </w: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lang w:eastAsia="zh-CN"/>
              </w:rPr>
              <w:t>省级</w:t>
            </w:r>
            <w:r>
              <w:rPr>
                <w:rFonts w:ascii="Times New Roman" w:hAnsi="Times New Roman" w:eastAsia="仿宋_GB2312" w:cs="Times New Roman"/>
                <w:color w:val="000000"/>
                <w:kern w:val="0"/>
                <w:sz w:val="20"/>
                <w:szCs w:val="20"/>
                <w:highlight w:val="none"/>
              </w:rPr>
              <w:t>权限委托设区的市级应急管理部门实施）、设区的市级、县级应急管理部门（部分在行政审批局）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《烟花爆竹生产企业安全生产许可证实施办法》（安全监管总局令第54号）</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省级权限委托至设区的市级应急管理主管部门实施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《建设项目安全设施“三同时”监督管理办法》（安全监管总局令第36号公布，安全监管总局令第77号修正）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376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烟花爆竹生产企业安全生产许可（国家清单第508项）</w:t>
            </w:r>
          </w:p>
        </w:tc>
        <w:tc>
          <w:tcPr>
            <w:tcW w:w="1583" w:type="dxa"/>
            <w:vMerge w:val="restart"/>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vMerge w:val="restart"/>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《安全生产许可证条例》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《烟花爆竹安全管理条例》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《烟花爆竹生产企业安全生产许可证实施办法》（安全监管总局令第54号）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377</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烟花爆竹经营许可（国家清单第509项）</w:t>
            </w:r>
          </w:p>
        </w:tc>
        <w:tc>
          <w:tcPr>
            <w:tcW w:w="1583" w:type="dxa"/>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设区的市级、县级应急管理部门（部分在行政审批局）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《烟花爆竹安全管理条例》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《烟花爆竹经营许可实施办法》（安全监管总局令第65号）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378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第一类非药品类易制毒化学品生产许可（国家清单第510项）</w:t>
            </w:r>
          </w:p>
        </w:tc>
        <w:tc>
          <w:tcPr>
            <w:tcW w:w="1583" w:type="dxa"/>
            <w:vMerge w:val="restart"/>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vMerge w:val="restart"/>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《易制毒化学品管理条例》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《非药品类易制毒化学品生产、经营许可办法》（</w:t>
            </w:r>
            <w:r>
              <w:rPr>
                <w:rFonts w:hint="eastAsia" w:ascii="Times New Roman" w:hAnsi="Times New Roman" w:eastAsia="仿宋_GB2312" w:cs="Times New Roman"/>
                <w:color w:val="000000"/>
                <w:kern w:val="0"/>
                <w:sz w:val="20"/>
                <w:szCs w:val="20"/>
                <w:highlight w:val="none"/>
              </w:rPr>
              <w:t>安全监管总局令第</w:t>
            </w:r>
            <w:r>
              <w:rPr>
                <w:rFonts w:ascii="Times New Roman" w:hAnsi="Times New Roman" w:eastAsia="仿宋_GB2312" w:cs="Times New Roman"/>
                <w:color w:val="000000"/>
                <w:kern w:val="0"/>
                <w:sz w:val="20"/>
                <w:szCs w:val="20"/>
                <w:highlight w:val="none"/>
              </w:rPr>
              <w:t>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379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第一类非药品类易制毒化学品经营许可（国家清单第511项）</w:t>
            </w:r>
          </w:p>
        </w:tc>
        <w:tc>
          <w:tcPr>
            <w:tcW w:w="1583" w:type="dxa"/>
            <w:vMerge w:val="restart"/>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vMerge w:val="restart"/>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《易制毒化学品管理条例》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《非药品类易制毒化学品生产、经营许可办法》（安全监管总局令第5号）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380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安全评价检测检验机构资质认定（国家清单第512项）</w:t>
            </w:r>
          </w:p>
        </w:tc>
        <w:tc>
          <w:tcPr>
            <w:tcW w:w="1583" w:type="dxa"/>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《安全评价检测检验机构管理办法》（应急管理部令</w:t>
            </w:r>
            <w:r>
              <w:rPr>
                <w:rFonts w:hint="eastAsia" w:ascii="Times New Roman" w:hAnsi="Times New Roman" w:eastAsia="仿宋_GB2312" w:cs="Times New Roman"/>
                <w:color w:val="000000"/>
                <w:kern w:val="0"/>
                <w:sz w:val="20"/>
                <w:szCs w:val="20"/>
                <w:highlight w:val="none"/>
              </w:rPr>
              <w:t>第</w:t>
            </w:r>
            <w:r>
              <w:rPr>
                <w:rFonts w:ascii="Times New Roman" w:hAnsi="Times New Roman" w:eastAsia="仿宋_GB2312" w:cs="Times New Roman"/>
                <w:color w:val="000000"/>
                <w:kern w:val="0"/>
                <w:sz w:val="20"/>
                <w:szCs w:val="20"/>
                <w:highlight w:val="none"/>
              </w:rPr>
              <w:t>1号）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381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公众聚集场所投入使用、营业前消防安全检查（</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第513项）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省消防救援总队</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设区的市级、县级消防救援机构</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《中华人民共和国消防法》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消防监督检查规定（公安部令第120号）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应急管理部关于贯彻实施新修改</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中华人民共和国消防法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全面实行公众聚集场所投入使用营业前消防安全检查告知承诺管理的通知</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(应急〔2011〕34号）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382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注册消防工程师注册（</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第514项）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省消防救援总队</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省消防救援总队</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《中华人民共和国消防法》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《注册消防工程师管理规定》（公安部令第143号）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《注册消防工程师制度暂行规定》（人社部发〔2012〕56号）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383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消防设施操作员职业资格认定（</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第515项）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省消防救援总队</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省级消防行业职业技能鉴定机构</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《中华人民共和国消防法》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人力资源和社会保障部办公厅关于同意</w:t>
            </w:r>
            <w:r>
              <w:rPr>
                <w:rFonts w:hint="eastAsia" w:ascii="Times New Roman" w:hAnsi="Times New Roman" w:eastAsia="仿宋_GB2312" w:cs="Times New Roman"/>
                <w:color w:val="000000"/>
                <w:kern w:val="0"/>
                <w:sz w:val="20"/>
                <w:szCs w:val="20"/>
                <w:highlight w:val="none"/>
                <w:lang w:eastAsia="zh-CN"/>
              </w:rPr>
              <w:t>建设</w:t>
            </w:r>
            <w:r>
              <w:rPr>
                <w:rFonts w:ascii="Times New Roman" w:hAnsi="Times New Roman" w:eastAsia="仿宋_GB2312" w:cs="Times New Roman"/>
                <w:color w:val="000000"/>
                <w:kern w:val="0"/>
                <w:sz w:val="20"/>
                <w:szCs w:val="20"/>
                <w:highlight w:val="none"/>
              </w:rPr>
              <w:t>消防民政交通运输等行业特有工种职业技能鉴定站的函</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（人社厅函〔2011〕416号）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国家职业技能标准</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消防设施操作员（2019版）</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》（职业编码：4-07-05-04）</w:t>
            </w:r>
          </w:p>
        </w:tc>
        <w:tc>
          <w:tcPr>
            <w:tcW w:w="205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应急管理部消防救援局关于贯彻实施国家职业技能标准</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消防设施操作员</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（应急消〔2019〕154号）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应急管理部消防救援局关于进一步加强和规范消防行业职业技能鉴定工作的通知</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（应急消〔2020〕368号）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384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注册安全工程师注册（国家清单第516项）</w:t>
            </w:r>
          </w:p>
        </w:tc>
        <w:tc>
          <w:tcPr>
            <w:tcW w:w="1583" w:type="dxa"/>
            <w:vMerge w:val="restart"/>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应急厅</w:t>
            </w:r>
            <w:r>
              <w:rPr>
                <w:rFonts w:ascii="Times New Roman" w:hAnsi="Times New Roman" w:eastAsia="仿宋_GB2312" w:cs="Times New Roman"/>
                <w:color w:val="000000"/>
                <w:kern w:val="0"/>
                <w:sz w:val="20"/>
                <w:szCs w:val="20"/>
                <w:highlight w:val="none"/>
              </w:rPr>
              <w:t>（负责初级）</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《注册安全工程师管理规定》（安全监管总局令第11号</w:t>
            </w:r>
            <w:r>
              <w:rPr>
                <w:rFonts w:hint="eastAsia" w:ascii="Times New Roman" w:hAnsi="Times New Roman" w:eastAsia="仿宋_GB2312" w:cs="Times New Roman"/>
                <w:color w:val="000000"/>
                <w:kern w:val="0"/>
                <w:sz w:val="20"/>
                <w:szCs w:val="20"/>
                <w:highlight w:val="none"/>
                <w:lang w:eastAsia="zh-CN"/>
              </w:rPr>
              <w:t>公布</w:t>
            </w:r>
            <w:r>
              <w:rPr>
                <w:rFonts w:ascii="Times New Roman" w:hAnsi="Times New Roman" w:eastAsia="仿宋_GB2312" w:cs="Times New Roman"/>
                <w:color w:val="000000"/>
                <w:kern w:val="0"/>
                <w:sz w:val="20"/>
                <w:szCs w:val="20"/>
                <w:highlight w:val="none"/>
              </w:rPr>
              <w:t>，安全监管总局令第63号</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《注册安全工程师职业资格考试实施办法》（应急〔2019〕8号）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385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特种作业人员职业资格认定（国家清单第517项）</w:t>
            </w:r>
          </w:p>
        </w:tc>
        <w:tc>
          <w:tcPr>
            <w:tcW w:w="1583" w:type="dxa"/>
            <w:vMerge w:val="restart"/>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应急厅</w:t>
            </w:r>
            <w:r>
              <w:rPr>
                <w:rFonts w:ascii="Times New Roman" w:hAnsi="Times New Roman" w:eastAsia="仿宋_GB2312" w:cs="Times New Roman"/>
                <w:color w:val="000000"/>
                <w:kern w:val="0"/>
                <w:sz w:val="20"/>
                <w:szCs w:val="20"/>
                <w:highlight w:val="none"/>
              </w:rPr>
              <w:t>（部分权限委托设区的市级应急管理部门实施）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《特种作业人员安全技术培训考核管理规定》（安全监管总局令第30号公布，安全监管总局令第80号修正）</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调整为委托设区的市级应急管理部门实施特种作业人员操作证审批（省管和中央在川企业除外）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386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重大工程抗震设防要求审定（国家清单第518号）</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省地震局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省地震局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《中华人民共和国防震减灾法》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《地震安全性评价管理条例》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《四川省防震减灾条例》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2"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387</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商业银行、信用社代理支库业务审批</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（国家清单第521项）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人行成都分行</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人行成都分行(成都分行营业管理部、市州中心支行受理）</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《商业银行、信用社代理支库业务审批工作规程（暂行）》（银发〔2005〕89号）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7"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388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黄金及其制品进出口审批</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（国家清单第523项）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人行成都分行</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人行成都分行（成都分行、成都分行营业管理部、市州中心支行受理）</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《黄金及黄金制品进出口管理办法》（人民银行、海关总署令〔2015〕第1号公布，人民银行、海关总署令〔2020〕第3号修正）</w:t>
            </w:r>
          </w:p>
        </w:tc>
        <w:tc>
          <w:tcPr>
            <w:tcW w:w="205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人行成都分行仅负责黄金制品进出口审批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389</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银行账户开户许可</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（国家清单第524项）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人行成都分行</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人行成都分行营业管理部、市州中心支行、县支行</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《国务院关于取消和下放一批行政许可事项的决定》（国发〔2020〕13号）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390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国库集中收付代理银行资格认定</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（国家清单第526项）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人行成都分行</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人行成都分行、成都分行营业管理部、市州中心支行、县支行</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《国务院关于第六批取消和调整行政审批项目的决定》（国发〔2012〕52号）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391</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人民币图样使用审批</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（国家清单第530项）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人行成都分行</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人行成都分行</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《中华人民共和国人民币管理条例》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《人民币图样使用管理办法》（中国人民银行令2019</w:t>
            </w:r>
            <w:r>
              <w:rPr>
                <w:rFonts w:hint="eastAsia" w:ascii="Times New Roman" w:hAnsi="Times New Roman" w:eastAsia="仿宋_GB2312" w:cs="Times New Roman"/>
                <w:color w:val="000000"/>
                <w:kern w:val="0"/>
                <w:sz w:val="20"/>
                <w:szCs w:val="20"/>
                <w:highlight w:val="none"/>
              </w:rPr>
              <w:t>年</w:t>
            </w:r>
            <w:r>
              <w:rPr>
                <w:rFonts w:ascii="Times New Roman" w:hAnsi="Times New Roman" w:eastAsia="仿宋_GB2312" w:cs="Times New Roman"/>
                <w:color w:val="000000"/>
                <w:kern w:val="0"/>
                <w:sz w:val="20"/>
                <w:szCs w:val="20"/>
                <w:highlight w:val="none"/>
              </w:rPr>
              <w:t>第2号）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392</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保税仓库设立审批（国家清单第535项）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成都海关</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成都海关（由所在地主管海关受理）</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《中华人民共和国海关法》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《中华人民共和国海关对保税仓库及所存货物的管理规定》（海关总署令第105号公布，海关总署令第240号修正）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393</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出口监管仓库设立审批（国家清单第536项）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成都海关</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成都海关（由所在地主管海关受理）</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《中华人民共和国海关法》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《中华人民共和国海关对出口监管仓库及所存货物的管理办法》（海关总署令第133号公布，海关总署令第243号修正）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394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保税物流中心设立审批（国家清单第538项）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成都海关</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成都海关（负责受理保税物流中心（B型）、审批保税物流中心（A型）；其中保税物流中心（A型）由所在地主管海关受理）</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《中华人民共和国海关法》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《中华人民共和国海关对保税物流中心（A型）的暂行管理办法》（海关总署令第129号公布，海关总署令第243号修正）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《中华人民共和国海关对保税物流中心（B型）的暂行管理办法》（海关总署令第130号公布，海关总署令第243号修正）</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395</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海关监管货物仓储企业注册（国家清单第539项）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成都海关</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隶属海关</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《中华人民共和国海关法》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《中华人民共和国海关监管区管理暂行办法》（海关总署令第232号公布，海关总署令第240号修正）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396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过境动物、进境特定动植物及其产品检疫审批</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（国家清单第540项）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成都海关</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成都海关</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《中华人民共和国进出境动植物检疫法》</w:t>
            </w:r>
          </w:p>
        </w:tc>
        <w:tc>
          <w:tcPr>
            <w:tcW w:w="4666" w:type="dxa"/>
            <w:vMerge w:val="restart"/>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《中华人民共和国进出境动植物检疫法实施条例》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《中华人民共和国进出境动植物检疫法实施条例》</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397</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出境特定动植物及其产品和其他检疫物的生产、加工、存放单位注册登记（国家清单第541项）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成都海关</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成都海关</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《中华人民共和国进出境动植物检疫法实施条例》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《中华人民共和国进出境动植物检疫法实施条例》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398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进出境动植物检疫除害处理单位核准（国家清单第542项）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成都海关</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成都海关</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《中华人民共和国进出境动植物检疫法实施条例》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《中华人民共和国进出境动植物检疫法实施条例》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399</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特殊物品出入境卫生检疫审批（国家清单第543项）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成都海关</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成都海关</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《中华人民共和国国境卫生检疫法实施细则》</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《中华人民共和国国境卫生检疫法实施细则》</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400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国境口岸卫生许可（国家清单第544项）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成都海关</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隶属海关</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《中华人民共和国国境卫生检疫法》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《中华人民共和国国境卫生检疫法实施细则》</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《中华人民共和国食品安全法》</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《中华人民共和国国境卫生检疫法实施细则》</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《公共场所卫生管理条例》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《公共场所卫生管理条例》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401</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增值税防</w:t>
            </w:r>
            <w:r>
              <w:rPr>
                <w:rFonts w:hint="eastAsia" w:ascii="Times New Roman" w:hAnsi="Times New Roman" w:eastAsia="仿宋_GB2312" w:cs="Times New Roman"/>
                <w:color w:val="000000"/>
                <w:kern w:val="0"/>
                <w:sz w:val="20"/>
                <w:szCs w:val="20"/>
                <w:highlight w:val="none"/>
                <w:lang w:eastAsia="zh-CN"/>
              </w:rPr>
              <w:t>伪</w:t>
            </w:r>
            <w:r>
              <w:rPr>
                <w:rFonts w:ascii="Times New Roman" w:hAnsi="Times New Roman" w:eastAsia="仿宋_GB2312" w:cs="Times New Roman"/>
                <w:color w:val="000000"/>
                <w:kern w:val="0"/>
                <w:sz w:val="20"/>
                <w:szCs w:val="20"/>
                <w:highlight w:val="none"/>
              </w:rPr>
              <w:t>税控系统最高开票限额审批（国家清单第545项）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国家税务总局四川省税务局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县级税务机关</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《国家税务总局关于进一步简化税务行政许可事项办理程序的公告》（国家税务总局公告2019年第34号）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402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重要工业产品生产许可（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第546项）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省市场监管局（部分权限委托成都及7个区域中心城市实施）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《中华人民共和国食品安全法》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《中华人民共和国食品安全法》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实行告知承诺的食品相关产品、肥料许可委托成都市、德阳市、绵阳市、乐山市、宜宾市、泸州市、南充市、达州市负责属地实施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《中华人民共和国工业产品生产许可证管理条例》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《中华人民共和国工业产品生产许可证管理条例实施办法》（</w:t>
            </w:r>
            <w:r>
              <w:rPr>
                <w:rFonts w:hint="eastAsia" w:ascii="Times New Roman" w:hAnsi="Times New Roman" w:eastAsia="仿宋_GB2312" w:cs="Times New Roman"/>
                <w:color w:val="000000"/>
                <w:kern w:val="0"/>
                <w:sz w:val="20"/>
                <w:szCs w:val="20"/>
                <w:highlight w:val="none"/>
              </w:rPr>
              <w:t>质检</w:t>
            </w:r>
            <w:r>
              <w:rPr>
                <w:rFonts w:ascii="Times New Roman" w:hAnsi="Times New Roman" w:eastAsia="仿宋_GB2312" w:cs="Times New Roman"/>
                <w:color w:val="000000"/>
                <w:kern w:val="0"/>
                <w:sz w:val="20"/>
                <w:szCs w:val="20"/>
                <w:highlight w:val="none"/>
              </w:rPr>
              <w:t>总局令第156号）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《国务院关于调整工业产品生产许可证管理目录加强事中事后监管的决定》（国发〔2019〕19号）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《中华人民共和国工业生产许可证管理条例》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《国务院办公厅关于深化商事制度改革进一步为企业松绑减负激发企业活力的通知》（国办发〔2020〕29号）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《市场监管总局关于公布工业产品生产许可证实施通则及实施细则的公告》〔2018年第26号〕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《市场监督管理行政许可程序暂行规定》（市场监管总局令第16号）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403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食品生产许可（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第547项）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省级、设区的市级、县级市场监管部门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《中华人民共和国食品安全法》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《食品生产许可管理办法》(市场监管总局令第24号）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《国家食品药品监督管理总局关于印发食品生产许可审查通则的通知》（食药监食监一〔2016〕103号）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《国家食品药品监督管理总局关于印发保健食品生产许可审查细则的通知》（食药监食监三〔2016〕151号）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404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食品添加剂生产许可（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第548项）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设区的市级市场监管部门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《中华人民共和国食品安全法》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《食品生产许可管理办法》(市场监管总局令第24号）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《国家食品药品监督管理总局关于印发食品生产许可审查通则的通知》食药监食监一〔2016〕103号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《四川省市场监督管理局关于贯彻〈食品生产许可管理办法〉的实施意见》（川市监发〔2020〕50号）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405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食品经营许可（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549项）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设区的市级、县级市场监管部门或者行政审批局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《中华人民共和国食品安全法》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《中华人民共和国食品安全法》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《食品经营许可管理办法》（国家食品药品监督管理总局令第17号）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《四川省食品经营许可管理实施办法》（川食药监发〔2016〕70号）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406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特种设备生产单位许可   （国家清单第553项）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省市场监管局（部分权限委托成都及7个区域中心城市实施；部分权限委托成都市市场监管部门实施）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《中华人民共和国特种设备安全法》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《特种设备生产和充装单位许可规则》（TSG07-2019）</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1.特种设备生产单位设计、制造许可事项委托成都市、德阳市、绵阳市、乐山市、宜宾市、泸州市、南充市、达州市属地实施              2.特种设备生产单位安装、改造、维修许可委托成都市市场监管部门实施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《市场监督管理行政许可程序暂行规定》（市场监管总局令第16号）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《市场监管总局关于特种设备行政许可有关事项的公告》（2021年第41号）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《特种设备安全监察条例》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市场监管总局关于发布</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特种设备检验机构核准规则</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和</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特种设备生产和充装单位许可规则</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 xml:space="preserve">（第1号修改单）的公告》（2021年第42号）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《市场监管总局办公厅关于特种设备行政许可有关事项的通知》（市监特设发〔2022〕17号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《四川省质量技术监督局进一步简政放权放管结合优化服务实施意见》（川质监发〔2017〕28 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《四川省市场监督管理局办公室关于进一步做好特种设备行政许可改革有关事项的通知》（川市监办函〔2019〕190 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四川省市场监督管理局关于委托下放部分行政许可事项的通知》（川市监发〔2021〕83 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《四川省市场监督管理局 关于规范办理委托下放行政许可事项的通知》（川市监函〔2021〕842 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407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移动式压力容器、气瓶充装许可（国家清单第554项）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委托市（州）市场监管部门实施</w:t>
            </w:r>
            <w:r>
              <w:rPr>
                <w:rFonts w:hint="eastAsia" w:ascii="Times New Roman" w:hAnsi="Times New Roman" w:eastAsia="仿宋_GB2312" w:cs="Times New Roman"/>
                <w:color w:val="000000"/>
                <w:kern w:val="0"/>
                <w:sz w:val="20"/>
                <w:szCs w:val="20"/>
                <w:highlight w:val="none"/>
                <w:lang w:eastAsia="zh-CN"/>
              </w:rPr>
              <w:t>〕</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《中华人民共和国特种设备安全法》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《特种设备生产和充装单位许可规则》（TSG07-2019）</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《瓶装气体分类》 （GB/T 16163-2012）</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《气瓶安全技术规程》（TSG23-2021）</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《市场监督管理行政许可程序暂行规定》（市场监管总局令第16号）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《特种设备安全监察条例》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《市场监管总局关于特种设备行政许可有关事项的公告》（2021年第41号）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ascii="Times New Roman" w:hAnsi="Times New Roman" w:eastAsia="仿宋_GB2312" w:cs="Times New Roman"/>
                <w:color w:val="000000"/>
                <w:kern w:val="0"/>
                <w:sz w:val="20"/>
                <w:szCs w:val="20"/>
                <w:highlight w:val="none"/>
              </w:rPr>
              <w:t>《市场监管总局办公厅关于特种设备行政许可有关事项的通知》（市监特设发〔2022〕17号</w:t>
            </w:r>
            <w:r>
              <w:rPr>
                <w:rFonts w:hint="eastAsia" w:ascii="Times New Roman" w:hAnsi="Times New Roman" w:eastAsia="仿宋_GB2312" w:cs="Times New Roman"/>
                <w:color w:val="000000"/>
                <w:kern w:val="0"/>
                <w:sz w:val="20"/>
                <w:szCs w:val="20"/>
                <w:highlight w:val="none"/>
                <w:lang w:eastAsia="zh-CN"/>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《四川省质量技术监督局进一步简政放权放管结合优化服务实施意见》（川质监发〔2017〕28 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《四川省市场监督管理局办公室关于进一步做好特种设备行政许可改革有关事项的通知》（川市监办函〔2019〕190 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408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特种设备使用登记（国家清单第555项）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设区的市级市场监管部门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《中华人民共和国特种设备安全法》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《中华人民共和国特种设备安全法》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特种设备使用管理规则</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（TSG 08－2017）</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《特种设备安全监察条例》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质检总局办公厅关于实施</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特种设备使用管理规则</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中若干问题的通知</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(质检办特函〔2017〕1015号）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409</w:t>
            </w:r>
          </w:p>
        </w:tc>
        <w:tc>
          <w:tcPr>
            <w:tcW w:w="1567"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特种设备检验、检测机构核准（国家清单第556项）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《中华人民共和国特种设备安全法》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《特种设备检验机构核准规则》 （TSG Z7001-2021）</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《特种设备安全监察条例》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《市场监管总局办公厅关于特种设备检验机构核准有关事项的通知》（市监特设发〔2022〕13号</w:t>
            </w:r>
            <w:r>
              <w:rPr>
                <w:rFonts w:hint="eastAsia"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《市场监管总局关于特种设备行政许可有关事项的公告》（2021年第41号）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410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特种设备检验、检测人员资格认定（国家清单第557项）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《中华人民共和国特种设备安全法》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《市场监管总局关于特种设备行政许可有关事项的公告》（2019年第3号）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《特种设备无损检测人员考核规则》（TSG Z8001-2019）</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《特种设备安全监察条例》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《市场监管总局关于特种设备行政许可有关事项的公告》（2021年第41号）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《四川省市场监督管理局关于贯彻落实特种设备行政许可改革有关事项的通知》（川市监函〔2022〕228号）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411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特种设备安全管理和作业人员资格认定（国家清单第558项）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省级、设区的市级、县级市场监管部门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《中华人民共和国特种设备安全法》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《特种设备作业人员监督管理办法》（质检总局令第70号公布，质检总局令第140号修正）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《市场监管总局关于特种设备行政许可有关事项的公告》（2019年第3号）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《特种设备安全监察条例》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《特种设备作业人员考核规则》（TSG Z6001-2019）</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《四川省市场监督管理局关于特种设备作业人员资格认定有关事项的通知》（川市监发〔2020〕40号）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412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计量标准器具核准（</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第560项）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省级、设区的市、县级市场监管部门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《中华人民共和国计量法》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《中华人民共和国计量法实施细则》</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《计量标准考核办法》（市监总局令第31号）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《计量标准考核规范》（JJF1033-2016）</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《中华人民共和国计量法实施细则》</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《四川省质量技术监督局关于印发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四川省质量技术监督局关于深化“放管服”改革进一步优化营商环境的若干措施</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的通知》（川质监发〔2018〕26号）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413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计量器具型式批准（</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第561项）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省市场监督管理局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《中华人民共和国计量法》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《中华人民共和国计量法实施细则》</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《中华人民共和国进口计量器具监督管理办法》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《计量器具新产品管理办法》（</w:t>
            </w:r>
            <w:r>
              <w:rPr>
                <w:rFonts w:hint="eastAsia" w:ascii="Times New Roman" w:hAnsi="Times New Roman" w:eastAsia="仿宋_GB2312" w:cs="Times New Roman"/>
                <w:color w:val="000000"/>
                <w:kern w:val="0"/>
                <w:sz w:val="20"/>
                <w:szCs w:val="20"/>
                <w:highlight w:val="none"/>
              </w:rPr>
              <w:t>市场监管</w:t>
            </w:r>
            <w:r>
              <w:rPr>
                <w:rFonts w:ascii="Times New Roman" w:hAnsi="Times New Roman" w:eastAsia="仿宋_GB2312" w:cs="Times New Roman"/>
                <w:color w:val="000000"/>
                <w:kern w:val="0"/>
                <w:sz w:val="20"/>
                <w:szCs w:val="20"/>
                <w:highlight w:val="none"/>
              </w:rPr>
              <w:t>总局令第74号）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《计量器具型式评价通用规范》（JJF1015-2014）</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《四川省质量技术监督局关于印发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四川省质量技术监督局关于深化“放管服”改革进一步优化营商环境的若干措施</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的通知》（川质监发〔2018〕26号）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414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承担国家法定计量检定机构任务授权（</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第562项）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省级、设区的市级、县级市场监管部门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《中华人民共和国计量法》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《中华人民共和国计量法实施细则》</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《计量授权管理办法》（</w:t>
            </w:r>
            <w:r>
              <w:rPr>
                <w:rFonts w:hint="eastAsia" w:ascii="Times New Roman" w:hAnsi="Times New Roman" w:eastAsia="仿宋_GB2312" w:cs="Times New Roman"/>
                <w:color w:val="000000"/>
                <w:kern w:val="0"/>
                <w:sz w:val="20"/>
                <w:szCs w:val="20"/>
                <w:highlight w:val="none"/>
              </w:rPr>
              <w:t>市场监管</w:t>
            </w:r>
            <w:r>
              <w:rPr>
                <w:rFonts w:ascii="Times New Roman" w:hAnsi="Times New Roman" w:eastAsia="仿宋_GB2312" w:cs="Times New Roman"/>
                <w:color w:val="000000"/>
                <w:kern w:val="0"/>
                <w:sz w:val="20"/>
                <w:szCs w:val="20"/>
                <w:highlight w:val="none"/>
              </w:rPr>
              <w:t>总局令第4号）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《法定计量检定机构考核规范》（JJF1069-2012）</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《四川省质量技术监督局关于印发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四川省质量技术监督局关于深化“放管服”改革进一步优化营商环境的若干措施</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的通知》（川质监发〔2018〕26号）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415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注册计量师注册（</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第563项）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《中华人民共和国计量法》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《注册计量师注册管理规定》（市场监管总局2022年第6号公告） </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《中华人民共和国计量法实施细则》</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416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检验检测机构资质认定（国家清单第566项）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省市场监管局（部分权限委托设区的市级市场监管部门）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《中华人民共和国计量法》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《中华人民共和国产品质量法》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简易变更事项委托设区的市级市场监管部门）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《中华人民共和国计量法实施细则》</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《检验检测机构资质认定管理办法》（质检总局令第163号公布，市场监管总局令第38</w:t>
            </w:r>
            <w:r>
              <w:rPr>
                <w:rFonts w:hint="eastAsia" w:ascii="Times New Roman" w:hAnsi="Times New Roman" w:eastAsia="仿宋_GB2312" w:cs="Times New Roman"/>
                <w:color w:val="000000"/>
                <w:kern w:val="0"/>
                <w:sz w:val="20"/>
                <w:szCs w:val="20"/>
                <w:highlight w:val="none"/>
                <w:lang w:eastAsia="zh-CN"/>
              </w:rPr>
              <w:t>号</w:t>
            </w:r>
            <w:r>
              <w:rPr>
                <w:rFonts w:ascii="Times New Roman" w:hAnsi="Times New Roman" w:eastAsia="仿宋_GB2312" w:cs="Times New Roman"/>
                <w:color w:val="000000"/>
                <w:kern w:val="0"/>
                <w:sz w:val="20"/>
                <w:szCs w:val="20"/>
                <w:highlight w:val="none"/>
              </w:rPr>
              <w:t>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《中华人民共和国计量法实施细则》</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《检验检测机构监督管理办法》（市场监管总局令第39号）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《市场监督管理行政许可程序暂行规定》（市场监管总局令第16号）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《中华人民共和国认证认可条例》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《市场监管总局关于进一步推进检验检测机构资质认定改革工作的意见》（国市监检测〔2019〕206号）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《中华人民共和国食品安全法》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《四川省质量技术监督局关于印发〈四川省质量技术监督局关于深化“放管服”改革进一步优化营商环境的若干措施〉的通知》（川质监发〔2018〕26号）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《四川省质量技术监督局关于印发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四川省质量技术监督局进一步简政放权放管结合优化服务实施意见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的通知》（川质监发〔2017〕28号）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417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药品广告审查（</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第567项）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《中华人民共和国广告法》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《药品、医疗器械、保健食品、特殊医学用途配方食品广告审查管理暂行办法》（</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第21号）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418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医疗器械广告审查（</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第568项）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《中华人民共和国广告法》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《药品、医疗器械、保健食品、特殊医学用途配方食品广告审查管理暂行办法》（市场监管总局令第21号）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lang w:eastAsia="zh-CN"/>
              </w:rPr>
              <w:t>医疗器械监督管理条例</w:t>
            </w:r>
            <w:r>
              <w:rPr>
                <w:rFonts w:ascii="Times New Roman" w:hAnsi="Times New Roman" w:eastAsia="仿宋_GB2312" w:cs="Times New Roman"/>
                <w:color w:val="000000"/>
                <w:kern w:val="0"/>
                <w:sz w:val="20"/>
                <w:szCs w:val="20"/>
                <w:highlight w:val="none"/>
              </w:rPr>
              <w:t>》</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419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保健食品广告审查（国家清单第569项）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《中华人民共和国广告法》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《药品、医疗器械、保健食品、特殊医学用途配方食品广告审查管理暂行办法》（</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第21号）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《中华人民共和国食品安全法》</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420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特殊医学用途配方食品广告审查（国家清单第570项）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《中华人民共和国广告法》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 《中华人民共和国药品管理法》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 《中华人民共和国食品安全法实施条例》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《中华人民共和国食品安全法》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《药品、医疗器械、保健食品、特殊医学用途配方食品广告审查管理暂行办法》（市场监管总局令第21号）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421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企业登记注册（国家清单第572项）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省级、设区的市、县级市场监管部门或者行政审批局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《中华人民共和国公司法》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《中华人民共和国市场主体登记管理条例》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《中华人民共和国公司登记管理条例》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《中华人民共和国企业法人登记管理条例》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《中华人民共和国合伙企业登记管理办法》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《中华人民共和国合伙企业法》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《中华人民共和国市场主体登记管理条例实施细则》（市场监管总局令第52号）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《中华人民共和国个人独资企业法》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《外商投资企业授权登记管理办法》（</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第51号）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《中华人民共和国外商投资法》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《市场监管总局关于印发〈市场主体登记文书规范〉〈市场主体登记提交材料规范〉的通知》（国市监注发〔2022〕24号）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《中华人民共和国外商投资法实施条例》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《关于对北京市工商行政管理局等90个被授权局外商投资企业核准登记权予以确认的通知》（工商外企字〔2003〕第137号）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《中华人民共和国市场主体登记管理条例》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《关于授予山西省等49个工商行政管理局外商投资企业核准登记权的通知》（工商外企字〔2005〕第196号）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关于授予四川省南充市、达州市、遂宁市、凉山州、自贡市、泸州市、雅安市、宜宾市、广元市、巴中市、攀枝花市、甘孜州、阿坝州、广安市工商行政管理局的外商投资企业核准登记权的通知》（工商外企字〔2007〕282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《关于授予成都市龙泉驿工商行政管理局和高新工商行政管理局外商投资企业核准登记权的通知》（工商外企字〔2009〕140号）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《四川省市场监督管理局关于下放市场主体登记注册管辖权的通知》（川市监发〔2021〕16号）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422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个体工商户登记注册（国家清单第573项）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省市场监督管理局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县级市场监管部门（部分在行政审批局）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《个体工商户条例》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《个体工商户条例》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《中华人民共和国市场主体登记管理条例》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《中华人民共和国市场主体登记管理条例实施细则》（</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第52号）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《市场监管总局关于印发〈市场主体登记文书规范〉〈市场主体登记提交材料规范〉的通知》（国市监注发〔2022〕24号）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423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农民专业合作社登记注册（国家清单第574项）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省市场监督管理局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县级市场监管部门或者行政审批局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《中华人民共和国农民专业合作社法》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《中华人民共和国市场主体登记管理条例》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《农民专业合作社登记管理条例》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《中华人民共和国市场主体登记管理条例》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《中华人民共和国市场主体登记管理条例实施细则》（</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第52号）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《市场监管总局关于印发〈市场主体登记文书规范〉〈市场主体登记提交材料规范〉的通知》（国市监注发〔2022〕24号）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424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外国企业常驻代表机构登记（国家清单第575项）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省市场监督管理局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省市场监管局（委托成都市市场监管局属地实施）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《外国企业常驻代表机构登记管理条例》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《外国企业常驻代表机构登记管理条例》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《国务院关于取消和下放一批行政审批项目等事项的决定》（国发〔2013〕19号）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《市场监督管理行政许可程序暂行规定》（</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《四川省市场监督管理局关于下放市场主体登记注册管辖权的通知》（川市监发〔2021〕16号）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425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外国（地区）企业在中国境内从事生产经营活动核准（国家清单第576项）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省市场监督管理局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省市场监管局（委托成都市市场监管局属地实施）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《国务院关于取消和下放一批行政审批项目等事项的决定》（国发〔2013〕19号）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《市场监督管理行政许可程序暂行规定》（</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《外国(地区)企业在中国境内从事生产经营活动登记管理办法》（</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第31号）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《四川省市场监督管理局关于下放市场主体登记注册管辖权的通知》（川市监发〔2021〕16号）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426</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广播电视节目制作经营单位设立审批（国家清单第577项）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                                                                                                                                                                                                                                                   省广电局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省广电局（委托自由贸易试验区、成都市及7个区域中心城市实施）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《广播电视节目制作经营管理规定》（广播电影电视总局令第34号）</w:t>
            </w:r>
          </w:p>
        </w:tc>
        <w:tc>
          <w:tcPr>
            <w:tcW w:w="205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1.</w:t>
            </w:r>
            <w:r>
              <w:rPr>
                <w:rFonts w:ascii="Times New Roman" w:hAnsi="Times New Roman" w:eastAsia="仿宋_GB2312" w:cs="Times New Roman"/>
                <w:color w:val="000000"/>
                <w:spacing w:val="-6"/>
                <w:kern w:val="0"/>
                <w:sz w:val="20"/>
                <w:szCs w:val="20"/>
                <w:highlight w:val="none"/>
              </w:rPr>
              <w:t>调整为委托中国（四川）自由贸易试验区实施</w:t>
            </w:r>
          </w:p>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2.委托成都市、德阳市、绵阳市、乐山市、南充市、泸州市、宜宾市、达州市实施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427</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国产电视剧片审查（国家清单第579项）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《电视剧内容管理规定》（广播电影电视总局令第63号公布，新闻出版广电总局令第8号修正）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428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影视节目制作机构与外文合作制作电视剧审查（国家清单第580项）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省广电局（受理）</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《电视剧内容管理规定》</w:t>
            </w:r>
            <w:r>
              <w:rPr>
                <w:rFonts w:hint="eastAsia" w:ascii="Times New Roman" w:hAnsi="Times New Roman" w:eastAsia="仿宋_GB2312" w:cs="Times New Roman"/>
                <w:color w:val="000000"/>
                <w:kern w:val="0"/>
                <w:sz w:val="20"/>
                <w:szCs w:val="20"/>
                <w:highlight w:val="none"/>
              </w:rPr>
              <w:t>（广播电影电视总局令第63号公布，新闻出版广电总局令第8号修正）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429</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境外广播电视节目审批（国家清单第581项）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《广播电视管理条例》</w:t>
            </w:r>
          </w:p>
        </w:tc>
        <w:tc>
          <w:tcPr>
            <w:tcW w:w="4666" w:type="dxa"/>
            <w:tcMar>
              <w:top w:w="15" w:type="dxa"/>
              <w:left w:w="15" w:type="dxa"/>
              <w:right w:w="15" w:type="dxa"/>
            </w:tcMar>
            <w:vAlign w:val="center"/>
          </w:tcPr>
          <w:p>
            <w:pPr>
              <w:widowControl/>
              <w:jc w:val="left"/>
              <w:textAlignment w:val="top"/>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《境外电视节目引进、播出管理规定》（广播电影电视总局令第42号）                              </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430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广播电台、电视台以卫星等传输方式进口、转播境外广播电视节目审批（国家清单第582项）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省广电局（受理）</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《广播电视管理条例》</w:t>
            </w:r>
          </w:p>
        </w:tc>
        <w:tc>
          <w:tcPr>
            <w:tcW w:w="4666" w:type="dxa"/>
            <w:tcMar>
              <w:top w:w="15" w:type="dxa"/>
              <w:left w:w="15" w:type="dxa"/>
              <w:right w:w="15" w:type="dxa"/>
            </w:tcMar>
            <w:vAlign w:val="center"/>
          </w:tcPr>
          <w:p>
            <w:pPr>
              <w:widowControl/>
              <w:jc w:val="left"/>
              <w:textAlignment w:val="top"/>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《境外电视节目引进、播出管理规定》（广播电影电视总局令第42号）                              </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431</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举办广播电视节目交流、交易活动审批（国家清单第585项）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《广播电视管理条例》</w:t>
            </w:r>
          </w:p>
        </w:tc>
        <w:tc>
          <w:tcPr>
            <w:tcW w:w="4666" w:type="dxa"/>
            <w:tcMar>
              <w:top w:w="15" w:type="dxa"/>
              <w:left w:w="15" w:type="dxa"/>
              <w:right w:w="15" w:type="dxa"/>
            </w:tcMar>
            <w:vAlign w:val="center"/>
          </w:tcPr>
          <w:p>
            <w:pPr>
              <w:widowControl/>
              <w:jc w:val="left"/>
              <w:textAlignment w:val="top"/>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《境外电视节目引进、播出管理规定》（广播电影电视总局令第42号）                              </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432</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广播电视专用频段频率使用许可（国家清单第586项）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省广电局（受理上报）</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《广播电视无线传输覆盖网管理办法》（广播电影电视总局令第45号）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433</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无线广播电视发射设备订购证明核发（国家清单第587项）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《广播电视无线传输覆盖网管理办法》（广播电影电视总局令第45号）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434</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广播电台、电视台设立、终止审批（国家清单第589项）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省级、设区的市级、县级广电部门（逐级受理上报）</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《广播电台电视台审批管理办法》（广播电影电视总局令第37号）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435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广播电台、电视台变更台名、台标，节目设置范围或节目套数审批（国家清单第590项）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省级、设区的市级、县级广电部门（逐级受理上报）；省广电局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《广播电台电视台审批管理办法》（广播电影电视总局令第37号）</w:t>
            </w:r>
            <w:r>
              <w:rPr>
                <w:rFonts w:ascii="Times New Roman" w:hAnsi="Times New Roman" w:eastAsia="仿宋_GB2312" w:cs="Times New Roman"/>
                <w:color w:val="000000"/>
                <w:kern w:val="0"/>
                <w:sz w:val="20"/>
                <w:szCs w:val="20"/>
                <w:highlight w:val="none"/>
              </w:rPr>
              <w:br w:type="textWrapping"/>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《国务院关于取消和下放一批行政许可事项的决定》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436</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乡镇设立广播电视站和机关、部队、团体、企业事业单位设立有线广播电视站审批（国家清单第591项）</w:t>
            </w:r>
          </w:p>
        </w:tc>
        <w:tc>
          <w:tcPr>
            <w:tcW w:w="1583"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    省广电局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w:t>
            </w:r>
            <w:r>
              <w:rPr>
                <w:rFonts w:hint="eastAsia" w:ascii="Times New Roman" w:hAnsi="Times New Roman" w:eastAsia="仿宋_GB2312" w:cs="Times New Roman"/>
                <w:color w:val="000000"/>
                <w:kern w:val="0"/>
                <w:sz w:val="20"/>
                <w:szCs w:val="20"/>
                <w:highlight w:val="none"/>
              </w:rPr>
              <w:t>广电局</w:t>
            </w:r>
            <w:r>
              <w:rPr>
                <w:rFonts w:ascii="Times New Roman" w:hAnsi="Times New Roman" w:eastAsia="仿宋_GB2312" w:cs="Times New Roman"/>
                <w:color w:val="000000"/>
                <w:kern w:val="0"/>
                <w:sz w:val="20"/>
                <w:szCs w:val="20"/>
                <w:highlight w:val="none"/>
              </w:rPr>
              <w:t>（委托自由贸易试验区、成都市及7个区域中心城市实施；</w:t>
            </w:r>
            <w:r>
              <w:rPr>
                <w:rFonts w:hint="eastAsia" w:ascii="Times New Roman" w:hAnsi="Times New Roman" w:eastAsia="仿宋_GB2312" w:cs="Times New Roman"/>
                <w:color w:val="000000"/>
                <w:kern w:val="0"/>
                <w:sz w:val="20"/>
                <w:szCs w:val="20"/>
                <w:highlight w:val="none"/>
                <w:lang w:eastAsia="zh-CN"/>
              </w:rPr>
              <w:t>其他</w:t>
            </w:r>
            <w:r>
              <w:rPr>
                <w:rFonts w:ascii="Times New Roman" w:hAnsi="Times New Roman" w:eastAsia="仿宋_GB2312" w:cs="Times New Roman"/>
                <w:color w:val="000000"/>
                <w:kern w:val="0"/>
                <w:sz w:val="20"/>
                <w:szCs w:val="20"/>
                <w:highlight w:val="none"/>
              </w:rPr>
              <w:t>设区的市级、县级广电部门</w:t>
            </w:r>
            <w:r>
              <w:rPr>
                <w:rFonts w:hint="eastAsia" w:ascii="Times New Roman" w:hAnsi="Times New Roman" w:eastAsia="仿宋_GB2312" w:cs="Times New Roman"/>
                <w:color w:val="000000"/>
                <w:kern w:val="0"/>
                <w:sz w:val="20"/>
                <w:szCs w:val="20"/>
                <w:highlight w:val="none"/>
                <w:lang w:eastAsia="zh-CN"/>
              </w:rPr>
              <w:t>负责</w:t>
            </w:r>
            <w:r>
              <w:rPr>
                <w:rFonts w:ascii="Times New Roman" w:hAnsi="Times New Roman" w:eastAsia="仿宋_GB2312" w:cs="Times New Roman"/>
                <w:color w:val="000000"/>
                <w:kern w:val="0"/>
                <w:sz w:val="20"/>
                <w:szCs w:val="20"/>
                <w:highlight w:val="none"/>
              </w:rPr>
              <w:t>初审）</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《广播电视站审批管理暂行规定》（广播电影电视总局令第32号）</w:t>
            </w:r>
          </w:p>
        </w:tc>
        <w:tc>
          <w:tcPr>
            <w:tcW w:w="205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1.调整为委托中国（四川）自由贸易试验区实施</w:t>
            </w:r>
          </w:p>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2.委托成都市、德阳市、绵阳市、乐山市、南充市、泸州市、宜宾市、达州市实施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437</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有线广播电视传输覆盖网工程验收审核（国家清单第592项）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省级、设区的市级、县级广电部门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438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付费频道开办、终止和节目设置调整及播出区域呼号、标识、识别号审批（国家清单第594项）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省广电局（受理）</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439</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广播电视视频点播业务审批（国家清单第595项）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省广电局(委托自由贸易试验区实施；由本级广电部门受理并逐级上报）  </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                                                                                          《国务院对确需保留的行政审批项目设定行政许可的决定》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《广播电视视频点播业务管理办法》（广播电影电视总局令第35号公布，广播电视总局令第9号修正）</w:t>
            </w:r>
          </w:p>
        </w:tc>
        <w:tc>
          <w:tcPr>
            <w:tcW w:w="205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调整为委托中国（四川）自由贸易试验区实施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440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信息网络传播视听节目许可证核发（国家清单第596项）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  省广电局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省广电局（受理）；省广电局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《国务院对确需保留的行政审批项目设定行政许可的决定》   </w:t>
            </w: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ascii="Times New Roman" w:hAnsi="Times New Roman" w:eastAsia="仿宋_GB2312" w:cs="Times New Roman"/>
                <w:color w:val="000000"/>
                <w:kern w:val="0"/>
                <w:sz w:val="20"/>
                <w:szCs w:val="20"/>
                <w:highlight w:val="none"/>
              </w:rPr>
              <w:t>《互联网视听节目服务管理规定》</w:t>
            </w:r>
            <w:r>
              <w:rPr>
                <w:rFonts w:hint="eastAsia" w:ascii="Times New Roman" w:hAnsi="Times New Roman" w:eastAsia="仿宋_GB2312" w:cs="Times New Roman"/>
                <w:color w:val="000000"/>
                <w:kern w:val="0"/>
                <w:sz w:val="20"/>
                <w:szCs w:val="20"/>
                <w:highlight w:val="none"/>
                <w:lang w:eastAsia="zh-CN"/>
              </w:rPr>
              <w:t>（广播电影电视总局、信息产业部令第</w:t>
            </w:r>
            <w:r>
              <w:rPr>
                <w:rFonts w:hint="eastAsia" w:ascii="Times New Roman" w:hAnsi="Times New Roman" w:eastAsia="仿宋_GB2312" w:cs="Times New Roman"/>
                <w:color w:val="000000"/>
                <w:kern w:val="0"/>
                <w:sz w:val="20"/>
                <w:szCs w:val="20"/>
                <w:highlight w:val="none"/>
                <w:lang w:val="en-US" w:eastAsia="zh-CN"/>
              </w:rPr>
              <w:t>56号</w:t>
            </w:r>
            <w:r>
              <w:rPr>
                <w:rFonts w:hint="eastAsia" w:ascii="Times New Roman" w:hAnsi="Times New Roman" w:eastAsia="仿宋_GB2312" w:cs="Times New Roman"/>
                <w:color w:val="000000"/>
                <w:kern w:val="0"/>
                <w:sz w:val="20"/>
                <w:szCs w:val="20"/>
                <w:highlight w:val="none"/>
                <w:lang w:eastAsia="zh-CN"/>
              </w:rPr>
              <w:t>）</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《国务院关于取消和下放一批行政许可事项的决定》</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《国务院关于修改〈国务院对确需保留的行政审批项目设定行政许可的决定〉的决定》（国务院令第671号）</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《互联网视听节目服务管理规定》（广播电影电视总局、信息产业部令第56号）                                        </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《专网及定向传播视听节目服务管理规定》 </w:t>
            </w:r>
            <w:r>
              <w:rPr>
                <w:rFonts w:hint="eastAsia" w:ascii="Times New Roman" w:hAnsi="Times New Roman" w:eastAsia="仿宋_GB2312" w:cs="Times New Roman"/>
                <w:color w:val="000000"/>
                <w:kern w:val="0"/>
                <w:sz w:val="20"/>
                <w:szCs w:val="20"/>
                <w:highlight w:val="none"/>
              </w:rPr>
              <w:t>（新闻出版广电总局令第6号公布，广播电视总局令第8号修正）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441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经营广播电视节目传送业务审批（国家清单第597项）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    省广电局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vMerge w:val="restart"/>
            <w:tcMar>
              <w:top w:w="15" w:type="dxa"/>
              <w:left w:w="15" w:type="dxa"/>
              <w:right w:w="15" w:type="dxa"/>
            </w:tcMar>
            <w:vAlign w:val="center"/>
          </w:tcPr>
          <w:p>
            <w:pPr>
              <w:widowControl/>
              <w:jc w:val="left"/>
              <w:rPr>
                <w:highlight w:val="none"/>
              </w:rPr>
            </w:pPr>
            <w:r>
              <w:rPr>
                <w:rFonts w:hint="eastAsia" w:ascii="Times New Roman" w:hAnsi="Times New Roman" w:eastAsia="仿宋_GB2312" w:cs="Times New Roman"/>
                <w:color w:val="000000"/>
                <w:kern w:val="0"/>
                <w:sz w:val="20"/>
                <w:szCs w:val="20"/>
                <w:highlight w:val="none"/>
              </w:rPr>
              <w:t>《广播电视无线传输覆盖网管理办法》（广播电影电视总局令第45号公布，广播电视总局令第8号修正）</w:t>
            </w:r>
          </w:p>
          <w:p>
            <w:pPr>
              <w:widowControl/>
              <w:jc w:val="left"/>
              <w:textAlignment w:val="center"/>
              <w:rPr>
                <w:rFonts w:ascii="Times New Roman" w:hAnsi="Times New Roman" w:eastAsia="仿宋_GB2312" w:cs="Times New Roman"/>
                <w:color w:val="000000"/>
                <w:sz w:val="20"/>
                <w:szCs w:val="20"/>
                <w:highlight w:val="none"/>
              </w:rPr>
            </w:pP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《国务院关于第六批取消和调整行政审批项目的决定》（国发﹝2012﹞52号）</w:t>
            </w:r>
          </w:p>
        </w:tc>
        <w:tc>
          <w:tcPr>
            <w:tcW w:w="4666" w:type="dxa"/>
            <w:vMerge w:val="continue"/>
            <w:tcMar>
              <w:top w:w="15" w:type="dxa"/>
              <w:left w:w="15" w:type="dxa"/>
              <w:right w:w="15" w:type="dxa"/>
            </w:tcMar>
            <w:vAlign w:val="center"/>
          </w:tcPr>
          <w:p>
            <w:pP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442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卫星电视广播地面接收设施安装服务许可（国家清单第599项）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    省广电局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省广电局（部分初审）；省广电局（由设区的市级、县级广电部门初审）</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《卫星电视广播地面接收设施管理规定》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《卫星电视广播地面接收设施安装服务暂行办法》</w:t>
            </w:r>
            <w:r>
              <w:rPr>
                <w:rStyle w:val="21"/>
                <w:rFonts w:hint="default" w:ascii="Times New Roman" w:hAnsi="Times New Roman" w:eastAsia="仿宋_GB2312" w:cs="Times New Roman"/>
                <w:highlight w:val="none"/>
              </w:rPr>
              <w:t>（广播电影电视总局令第60号公布，广播电视总局令第10号修正）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textAlignment w:val="center"/>
              <w:rPr>
                <w:rFonts w:ascii="Times New Roman" w:hAnsi="Times New Roman" w:eastAsia="仿宋_GB2312" w:cs="Times New Roman"/>
                <w:color w:val="000000"/>
                <w:sz w:val="20"/>
                <w:szCs w:val="20"/>
                <w:highlight w:val="none"/>
              </w:rPr>
            </w:pPr>
            <w:r>
              <w:rPr>
                <w:rStyle w:val="21"/>
                <w:rFonts w:hint="default" w:ascii="Times New Roman" w:hAnsi="Times New Roman" w:eastAsia="仿宋_GB2312" w:cs="Times New Roman"/>
                <w:highlight w:val="none"/>
              </w:rPr>
              <w:t>《广电总局关于设立卫星地面接收设施安装服务机构审批事项的通知》（广发〔2010〕24号）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443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设置卫星电视广播地面接收设施审批（国家清单第600项）</w:t>
            </w:r>
          </w:p>
        </w:tc>
        <w:tc>
          <w:tcPr>
            <w:tcW w:w="1583"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    省广电局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省广电局（由设区的市级、县级广电部门初审）</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卫星电视广播地面接收设施管理规定</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实施细则</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rPr>
              <w:t>广播电影电视部令第 11 号公布，广播电视总局令第10号修正</w:t>
            </w:r>
            <w:r>
              <w:rPr>
                <w:rFonts w:ascii="Times New Roman" w:hAnsi="Times New Roman" w:eastAsia="仿宋_GB2312" w:cs="Times New Roman"/>
                <w:color w:val="000000"/>
                <w:kern w:val="0"/>
                <w:sz w:val="20"/>
                <w:szCs w:val="20"/>
                <w:highlight w:val="none"/>
              </w:rPr>
              <w:t>）</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《卫星电视广播地面接收设施管理规定》</w:t>
            </w:r>
          </w:p>
        </w:tc>
        <w:tc>
          <w:tcPr>
            <w:tcW w:w="4666"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444</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广播电视播音员、主持人资格认定（国家清单第602项）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  省广电局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省广电局（受理）</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 《国家职业资格目录（2021年版）》 </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445</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广播电台、电视台使用方言播音审批（国家清单第603项）      </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省广电局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《中华人民共和国国家通用语言文字法》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 《国家职业资格目录（2021年版）》   </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446</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举办健身气功活动及设立站点审批（国家清单第605项）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省体育局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省级、设区的市级、县级体育部门（部分在行政审批局）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《健身气功管理办法》（</w:t>
            </w:r>
            <w:r>
              <w:rPr>
                <w:rFonts w:hint="eastAsia" w:ascii="Times New Roman" w:hAnsi="Times New Roman" w:eastAsia="仿宋_GB2312" w:cs="Times New Roman"/>
                <w:color w:val="000000"/>
                <w:kern w:val="0"/>
                <w:sz w:val="20"/>
                <w:szCs w:val="20"/>
                <w:highlight w:val="none"/>
              </w:rPr>
              <w:t>体育总局令2006年第9号</w:t>
            </w:r>
            <w:r>
              <w:rPr>
                <w:rFonts w:ascii="Times New Roman" w:hAnsi="Times New Roman" w:eastAsia="仿宋_GB2312" w:cs="Times New Roman"/>
                <w:color w:val="000000"/>
                <w:kern w:val="0"/>
                <w:sz w:val="20"/>
                <w:szCs w:val="20"/>
                <w:highlight w:val="none"/>
              </w:rPr>
              <w:t>）</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447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举办攀登山峰活动审批（国家清单第606项）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省体育局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省体育局（委托设区的市级体育部门实施）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《国内登山管理办法》（</w:t>
            </w:r>
            <w:r>
              <w:rPr>
                <w:rFonts w:hint="eastAsia" w:ascii="Times New Roman" w:hAnsi="Times New Roman" w:eastAsia="仿宋_GB2312" w:cs="Times New Roman"/>
                <w:color w:val="000000"/>
                <w:kern w:val="0"/>
                <w:sz w:val="20"/>
                <w:szCs w:val="20"/>
                <w:highlight w:val="none"/>
              </w:rPr>
              <w:t>体育总局令2003年第6号</w:t>
            </w:r>
            <w:r>
              <w:rPr>
                <w:rFonts w:ascii="Times New Roman" w:hAnsi="Times New Roman" w:eastAsia="仿宋_GB2312" w:cs="Times New Roman"/>
                <w:color w:val="000000"/>
                <w:kern w:val="0"/>
                <w:sz w:val="20"/>
                <w:szCs w:val="20"/>
                <w:highlight w:val="none"/>
              </w:rPr>
              <w:t>）</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调整为委托设区的市级体育部门实施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《外国人来华登山管理办法》（国家体委令1991年第16号））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《四川省登山管理办法》（四川省人民政府令第303号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448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从事射击竞技体育运动单位审批（国家清单第608项）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省体育局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省体育局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《中华人民共和国枪支管理法》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《射击竞技体育运动枪支管理办法》（</w:t>
            </w:r>
            <w:r>
              <w:rPr>
                <w:rFonts w:hint="eastAsia" w:ascii="Times New Roman" w:hAnsi="Times New Roman" w:eastAsia="仿宋_GB2312" w:cs="Times New Roman"/>
                <w:color w:val="000000"/>
                <w:kern w:val="0"/>
                <w:sz w:val="20"/>
                <w:szCs w:val="20"/>
                <w:highlight w:val="none"/>
              </w:rPr>
              <w:t>体育总局令2010年第12号</w:t>
            </w:r>
            <w:r>
              <w:rPr>
                <w:rFonts w:ascii="Times New Roman" w:hAnsi="Times New Roman" w:eastAsia="仿宋_GB2312" w:cs="Times New Roman"/>
                <w:color w:val="000000"/>
                <w:kern w:val="0"/>
                <w:sz w:val="20"/>
                <w:szCs w:val="20"/>
                <w:highlight w:val="none"/>
              </w:rPr>
              <w:t>）</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449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高危险性体育项目经营许可（国家清单第609项）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省体育局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县级体育部门（部分在行政审批局）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《全民健身条例》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《全民健身条例》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《经营高危险性体育项目许可管理办法》</w:t>
            </w:r>
            <w:r>
              <w:rPr>
                <w:rFonts w:hint="eastAsia" w:ascii="Times New Roman" w:hAnsi="Times New Roman" w:eastAsia="仿宋_GB2312" w:cs="Times New Roman"/>
                <w:color w:val="000000"/>
                <w:kern w:val="0"/>
                <w:sz w:val="20"/>
                <w:szCs w:val="20"/>
                <w:highlight w:val="none"/>
              </w:rPr>
              <w:t>　(体育总局令2013年第17号发布，体育总局令2018年第24号修正)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450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临时占用公共体育设施审批（国家清单第611项）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省体育局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省级、设区的市级、县级体育部门（部分在行政审批局）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《中华人民共和国体育法》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《公共文化体育设施条例》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《四川省体育条例》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451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涉外统计调查资格认定（国家清单第613项）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省统计局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省统计局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《中华人民共和国统计法实施条例》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《中华人民共和国统计法》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《中华人民共和国统计法实施条例》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《涉外调查管理办法》（国家统计局令2004年第7号）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452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涉外社会调查项目审批（国家清单第614项）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省统计局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省统计局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《中华人民共和国统计法》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《中华人民共和国统计法实施条例》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《中华人民共和国统计法实施条例》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《涉外调查管理办法》（国家统计局令2004年第7号）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453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出版单位设立、变更、合并、分立、设立分支机构审批（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第617项）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省新闻出版局(初审)</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《音像制品管理条例》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《互联网信息服务管理办法》（国务院令第292号，国务院令第588号修改）</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《网络出版服务管理规定》（新闻出版广电总局、工业和信息化部令第5号）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454</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报纸、期刊、连续型电子出版物出版审批（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第618项）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省新闻出版局(初审）</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《电子出版物出版管理规定》（新闻出版总署令第34号公布，新闻出版广电总局令第3号修正）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455</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spacing w:val="-6"/>
                <w:kern w:val="0"/>
                <w:sz w:val="20"/>
                <w:szCs w:val="20"/>
                <w:highlight w:val="none"/>
              </w:rPr>
              <w:t>报纸、期刊、连续型电子出版物变更刊期、开版审批（</w:t>
            </w:r>
            <w:r>
              <w:rPr>
                <w:rFonts w:hint="eastAsia" w:ascii="Times New Roman" w:hAnsi="Times New Roman" w:eastAsia="仿宋_GB2312" w:cs="Times New Roman"/>
                <w:color w:val="000000"/>
                <w:spacing w:val="-6"/>
                <w:kern w:val="0"/>
                <w:sz w:val="20"/>
                <w:szCs w:val="20"/>
                <w:highlight w:val="none"/>
              </w:rPr>
              <w:t>国家清单</w:t>
            </w:r>
            <w:r>
              <w:rPr>
                <w:rFonts w:ascii="Times New Roman" w:hAnsi="Times New Roman" w:eastAsia="仿宋_GB2312" w:cs="Times New Roman"/>
                <w:color w:val="000000"/>
                <w:spacing w:val="-6"/>
                <w:kern w:val="0"/>
                <w:sz w:val="20"/>
                <w:szCs w:val="20"/>
                <w:highlight w:val="none"/>
              </w:rPr>
              <w:t>第619项）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《报纸出版管理规定》</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新闻出版总署令第32号</w:t>
            </w:r>
            <w:r>
              <w:rPr>
                <w:rFonts w:hint="eastAsia" w:ascii="Times New Roman" w:hAnsi="Times New Roman" w:eastAsia="仿宋_GB2312" w:cs="Times New Roman"/>
                <w:color w:val="000000"/>
                <w:kern w:val="0"/>
                <w:sz w:val="20"/>
                <w:szCs w:val="20"/>
                <w:highlight w:val="none"/>
              </w:rPr>
              <w:t>）</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456</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图书、期刊、音像制品、电子出版物重大选题核准（</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第620项）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省新闻出版局(初审）</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《图书出版管理规定》</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新闻出版总署令第3</w:t>
            </w:r>
            <w:r>
              <w:rPr>
                <w:rFonts w:hint="eastAsia" w:ascii="Times New Roman" w:hAnsi="Times New Roman" w:eastAsia="仿宋_GB2312" w:cs="Times New Roman"/>
                <w:color w:val="000000"/>
                <w:kern w:val="0"/>
                <w:sz w:val="20"/>
                <w:szCs w:val="20"/>
                <w:highlight w:val="none"/>
              </w:rPr>
              <w:t>6</w:t>
            </w:r>
            <w:r>
              <w:rPr>
                <w:rFonts w:ascii="Times New Roman" w:hAnsi="Times New Roman" w:eastAsia="仿宋_GB2312" w:cs="Times New Roman"/>
                <w:color w:val="000000"/>
                <w:kern w:val="0"/>
                <w:sz w:val="20"/>
                <w:szCs w:val="20"/>
                <w:highlight w:val="none"/>
              </w:rPr>
              <w:t>号</w:t>
            </w:r>
            <w:r>
              <w:rPr>
                <w:rFonts w:hint="eastAsia" w:ascii="Times New Roman" w:hAnsi="Times New Roman" w:eastAsia="仿宋_GB2312" w:cs="Times New Roman"/>
                <w:color w:val="000000"/>
                <w:kern w:val="0"/>
                <w:sz w:val="20"/>
                <w:szCs w:val="20"/>
                <w:highlight w:val="none"/>
              </w:rPr>
              <w:t>公布，　新闻出版广电总局令第3号修正）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457</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出版国产网络游戏作品审批（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第621项）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省新闻出版局(初审）</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《网络出版服务管理规定》（新闻出版广电总局、工业和信息化部令第5号）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458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中学小学教科书出版资质审批（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第623项）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省新闻出版局（受理）</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《中学小学教科书出版资质审批管理办法》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459</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出版物批发业务经营许可（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第625项）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《出版物市场管理规定》</w:t>
            </w:r>
            <w:r>
              <w:rPr>
                <w:rFonts w:hint="eastAsia" w:ascii="Times New Roman" w:hAnsi="Times New Roman" w:eastAsia="仿宋_GB2312" w:cs="Times New Roman"/>
                <w:color w:val="000000"/>
                <w:kern w:val="0"/>
                <w:sz w:val="20"/>
                <w:szCs w:val="20"/>
                <w:highlight w:val="none"/>
              </w:rPr>
              <w:t>（新闻出版广电总局、</w:t>
            </w:r>
            <w:r>
              <w:rPr>
                <w:highlight w:val="none"/>
              </w:rPr>
              <w:fldChar w:fldCharType="begin"/>
            </w:r>
            <w:r>
              <w:rPr>
                <w:highlight w:val="none"/>
              </w:rPr>
              <w:instrText xml:space="preserve"> HYPERLINK "https://baike.baidu.com/item/%E4%B8%AD%E5%8D%8E%E4%BA%BA%E6%B0%91%E5%85%B1%E5%92%8C%E5%9B%BD%E5%95%86%E5%8A%A1%E9%83%A8/11017837" \t "https://baike.baidu.com/item/%E5%87%BA%E7%89%88%E7%89%A9%E5%B8%82%E5%9C%BA%E7%AE%A1%E7%90%86%E8%A7%84%E5%AE%9A/_blank" </w:instrText>
            </w:r>
            <w:r>
              <w:rPr>
                <w:highlight w:val="none"/>
              </w:rPr>
              <w:fldChar w:fldCharType="separate"/>
            </w:r>
            <w:r>
              <w:rPr>
                <w:rFonts w:hint="eastAsia" w:ascii="Times New Roman" w:hAnsi="Times New Roman" w:eastAsia="仿宋_GB2312" w:cs="Times New Roman"/>
                <w:color w:val="000000"/>
                <w:kern w:val="0"/>
                <w:sz w:val="20"/>
                <w:szCs w:val="20"/>
                <w:highlight w:val="none"/>
              </w:rPr>
              <w:t>商务部</w:t>
            </w:r>
            <w:r>
              <w:rPr>
                <w:rFonts w:hint="eastAsia" w:ascii="Times New Roman" w:hAnsi="Times New Roman" w:eastAsia="仿宋_GB2312" w:cs="Times New Roman"/>
                <w:color w:val="000000"/>
                <w:kern w:val="0"/>
                <w:sz w:val="20"/>
                <w:szCs w:val="20"/>
                <w:highlight w:val="none"/>
              </w:rPr>
              <w:fldChar w:fldCharType="end"/>
            </w:r>
            <w:r>
              <w:rPr>
                <w:rFonts w:hint="eastAsia" w:ascii="Times New Roman" w:hAnsi="Times New Roman" w:eastAsia="仿宋_GB2312" w:cs="Times New Roman"/>
                <w:color w:val="000000"/>
                <w:kern w:val="0"/>
                <w:sz w:val="20"/>
                <w:szCs w:val="20"/>
                <w:highlight w:val="none"/>
              </w:rPr>
              <w:t>令第10号）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460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出版物零售业务经营许可（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第626项）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县级新闻出版部门（部分在行政审批局）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《出版物市场管理规定》</w:t>
            </w:r>
            <w:r>
              <w:rPr>
                <w:rFonts w:hint="eastAsia" w:ascii="Times New Roman" w:hAnsi="Times New Roman" w:eastAsia="仿宋_GB2312" w:cs="Times New Roman"/>
                <w:color w:val="000000"/>
                <w:kern w:val="0"/>
                <w:sz w:val="20"/>
                <w:szCs w:val="20"/>
                <w:highlight w:val="none"/>
              </w:rPr>
              <w:t>（新闻出版广电总局、</w:t>
            </w:r>
            <w:r>
              <w:rPr>
                <w:highlight w:val="none"/>
              </w:rPr>
              <w:fldChar w:fldCharType="begin"/>
            </w:r>
            <w:r>
              <w:rPr>
                <w:highlight w:val="none"/>
              </w:rPr>
              <w:instrText xml:space="preserve"> HYPERLINK "https://baike.baidu.com/item/%E4%B8%AD%E5%8D%8E%E4%BA%BA%E6%B0%91%E5%85%B1%E5%92%8C%E5%9B%BD%E5%95%86%E5%8A%A1%E9%83%A8/11017837" \t "https://baike.baidu.com/item/%E5%87%BA%E7%89%88%E7%89%A9%E5%B8%82%E5%9C%BA%E7%AE%A1%E7%90%86%E8%A7%84%E5%AE%9A/_blank" </w:instrText>
            </w:r>
            <w:r>
              <w:rPr>
                <w:highlight w:val="none"/>
              </w:rPr>
              <w:fldChar w:fldCharType="separate"/>
            </w:r>
            <w:r>
              <w:rPr>
                <w:rFonts w:hint="eastAsia" w:ascii="Times New Roman" w:hAnsi="Times New Roman" w:eastAsia="仿宋_GB2312" w:cs="Times New Roman"/>
                <w:color w:val="000000"/>
                <w:kern w:val="0"/>
                <w:sz w:val="20"/>
                <w:szCs w:val="20"/>
                <w:highlight w:val="none"/>
              </w:rPr>
              <w:t>商务部</w:t>
            </w:r>
            <w:r>
              <w:rPr>
                <w:rFonts w:hint="eastAsia" w:ascii="Times New Roman" w:hAnsi="Times New Roman" w:eastAsia="仿宋_GB2312" w:cs="Times New Roman"/>
                <w:color w:val="000000"/>
                <w:kern w:val="0"/>
                <w:sz w:val="20"/>
                <w:szCs w:val="20"/>
                <w:highlight w:val="none"/>
              </w:rPr>
              <w:fldChar w:fldCharType="end"/>
            </w:r>
            <w:r>
              <w:rPr>
                <w:rFonts w:hint="eastAsia" w:ascii="Times New Roman" w:hAnsi="Times New Roman" w:eastAsia="仿宋_GB2312" w:cs="Times New Roman"/>
                <w:color w:val="000000"/>
                <w:kern w:val="0"/>
                <w:sz w:val="20"/>
                <w:szCs w:val="20"/>
                <w:highlight w:val="none"/>
              </w:rPr>
              <w:t>令第10号）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461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出版物进口经营单位设立、变更、合并、分立、设立分支机构审批（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第627项）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省新闻出版局（受理）</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《音像制品管理条例》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462</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进口出版物目录核准（</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第628项）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4666" w:type="dxa"/>
            <w:tcMar>
              <w:top w:w="15" w:type="dxa"/>
              <w:left w:w="15" w:type="dxa"/>
              <w:right w:w="15" w:type="dxa"/>
            </w:tcMar>
            <w:vAlign w:val="center"/>
          </w:tcPr>
          <w:p>
            <w:pPr>
              <w:widowControl/>
              <w:jc w:val="left"/>
              <w:rPr>
                <w:highlight w:val="none"/>
              </w:rPr>
            </w:pPr>
            <w:r>
              <w:rPr>
                <w:rFonts w:ascii="Times New Roman" w:hAnsi="Times New Roman" w:eastAsia="仿宋_GB2312" w:cs="Times New Roman"/>
                <w:color w:val="000000"/>
                <w:kern w:val="0"/>
                <w:sz w:val="20"/>
                <w:szCs w:val="20"/>
                <w:highlight w:val="none"/>
              </w:rPr>
              <w:t>《出版物进口备案管理办法》</w:t>
            </w:r>
            <w:r>
              <w:rPr>
                <w:rFonts w:hint="eastAsia" w:ascii="Times New Roman" w:hAnsi="Times New Roman" w:eastAsia="仿宋_GB2312" w:cs="Times New Roman"/>
                <w:color w:val="000000"/>
                <w:kern w:val="0"/>
                <w:sz w:val="20"/>
                <w:szCs w:val="20"/>
                <w:highlight w:val="none"/>
              </w:rPr>
              <w:t>（新闻出版广电总局、海关总署令第12号）</w:t>
            </w:r>
          </w:p>
          <w:p>
            <w:pPr>
              <w:widowControl/>
              <w:jc w:val="left"/>
              <w:textAlignment w:val="center"/>
              <w:rPr>
                <w:rFonts w:ascii="Times New Roman" w:hAnsi="Times New Roman" w:eastAsia="仿宋_GB2312" w:cs="Times New Roman"/>
                <w:color w:val="000000"/>
                <w:sz w:val="20"/>
                <w:szCs w:val="20"/>
                <w:highlight w:val="none"/>
              </w:rPr>
            </w:pP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463</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接受境外机构或个人赠送出版物审批（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第629项）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省新闻出版局（初审）</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《新闻出版总署 教育部关于接受境外机构或个人赠送境外出版物有关事项的通知》（新出联〔2010〕13号）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464</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订户订购境外出版物审批（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第630项）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《订户订购进口出版物管理办法》（新闻出版总署令第51号）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465</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境外出版机构在境内设立办事机构审批（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第633项）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省新闻出版局（受理）</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《关于对境外传媒在我境内设立办事机构加强审批管理的通知》</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1"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466</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音像制品制作业务许可（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第634项）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《音像制品管理条例》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《音像制品制作管理规定》</w:t>
            </w:r>
            <w:r>
              <w:rPr>
                <w:rFonts w:hint="eastAsia" w:ascii="Times New Roman" w:hAnsi="Times New Roman" w:eastAsia="仿宋_GB2312" w:cs="Times New Roman"/>
                <w:color w:val="000000"/>
                <w:kern w:val="0"/>
                <w:sz w:val="20"/>
                <w:szCs w:val="20"/>
                <w:highlight w:val="none"/>
              </w:rPr>
              <w:t>（新闻出版总署令第35号公布，新闻出版广电总局令第13号修正）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467</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电子出版物制作业务许可（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第635项）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《音像制品管理条例》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《音像制品制作管理规定》</w:t>
            </w:r>
            <w:r>
              <w:rPr>
                <w:rFonts w:hint="eastAsia" w:ascii="Times New Roman" w:hAnsi="Times New Roman" w:eastAsia="仿宋_GB2312" w:cs="Times New Roman"/>
                <w:color w:val="000000"/>
                <w:kern w:val="0"/>
                <w:sz w:val="20"/>
                <w:szCs w:val="20"/>
                <w:highlight w:val="none"/>
              </w:rPr>
              <w:t>（新闻出版总署令第35号公布，新闻出版广电总局令第13号修正）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7"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468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音像制品、电子出版物复制单位设立、变更、兼并、合并、分立审批（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第638项）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《音像制品管理条例》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《复制管理办法》</w:t>
            </w:r>
            <w:r>
              <w:rPr>
                <w:rFonts w:hint="eastAsia" w:ascii="Times New Roman" w:hAnsi="Times New Roman" w:eastAsia="仿宋_GB2312" w:cs="Times New Roman"/>
                <w:color w:val="000000"/>
                <w:kern w:val="0"/>
                <w:sz w:val="20"/>
                <w:szCs w:val="20"/>
                <w:highlight w:val="none"/>
              </w:rPr>
              <w:t>（新闻出版总署令第42号公布，新闻出版广电总局令第3号修正）</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469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音像复制单位、电子出版物复制单位接受委托复制境外音像制品、电子出版物审批（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第639项）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《音像制品管理条例》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《复制管理办法》</w:t>
            </w:r>
            <w:r>
              <w:rPr>
                <w:rFonts w:hint="eastAsia" w:ascii="Times New Roman" w:hAnsi="Times New Roman" w:eastAsia="仿宋_GB2312" w:cs="Times New Roman"/>
                <w:color w:val="000000"/>
                <w:kern w:val="0"/>
                <w:sz w:val="20"/>
                <w:szCs w:val="20"/>
                <w:highlight w:val="none"/>
              </w:rPr>
              <w:t>（新闻出版总署令第42号公布，新闻出版广电总局令第3号修正）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470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印刷企业设立、变更、兼并、合并、分立审批（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第640项）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省级、设区的市级新闻出版部门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《印刷业管理条例》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《印刷业经营者资格条件暂行规定》（新闻出版广电总局令第２号）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4666"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471</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内部资料性出版物准印审批（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第641项）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省级，设区的市级、县级新闻出版部门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《印刷业管理条例》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《内部资料性出版物管理办法》（新闻出版广电总局令第２号）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472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印刷企业接受委托印刷境外出版物审批（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第642项）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《印刷业管理条例》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《印刷业管理条例》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《出版管理条例》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473</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宗教用品准印审批（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第643项）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《印刷业管理条例》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《印刷业管理条例》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474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新闻单位设立驻地方机构审批（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第646项）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省新闻出版局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《新闻单位驻地方机构管理办法（试行）》</w:t>
            </w:r>
            <w:r>
              <w:rPr>
                <w:rFonts w:hint="eastAsia" w:ascii="Times New Roman" w:hAnsi="Times New Roman" w:eastAsia="仿宋_GB2312" w:cs="Times New Roman"/>
                <w:color w:val="000000"/>
                <w:kern w:val="0"/>
                <w:sz w:val="20"/>
                <w:szCs w:val="20"/>
                <w:highlight w:val="none"/>
              </w:rPr>
              <w:t>（新闻出版广电总局令第11号）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国务院关于修改《国务院对确需保留的行政审批项目设定行政许可的决定》的决定（国务院令第671号）</w:t>
            </w:r>
          </w:p>
        </w:tc>
        <w:tc>
          <w:tcPr>
            <w:tcW w:w="4666"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475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宗教院校设立、变更、合并、分设、终止许可（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第649项）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省民族宗教委（初审省宗教团体提出在省内设立宗教院校的）</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ascii="Times New Roman" w:hAnsi="Times New Roman" w:eastAsia="仿宋_GB2312" w:cs="Times New Roman"/>
                <w:color w:val="000000"/>
                <w:kern w:val="0"/>
                <w:sz w:val="20"/>
                <w:szCs w:val="20"/>
                <w:highlight w:val="none"/>
              </w:rPr>
              <w:t>《宗教院校管理办法》</w:t>
            </w:r>
            <w:r>
              <w:rPr>
                <w:rFonts w:hint="eastAsia" w:ascii="Times New Roman" w:hAnsi="Times New Roman" w:eastAsia="仿宋_GB2312" w:cs="Times New Roman"/>
                <w:color w:val="000000"/>
                <w:kern w:val="0"/>
                <w:sz w:val="20"/>
                <w:szCs w:val="20"/>
                <w:highlight w:val="none"/>
                <w:lang w:eastAsia="zh-CN"/>
              </w:rPr>
              <w:t>（国家宗教事务局令第16号）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476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宗教教育培训活动许可（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第651项）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设区的市级民宗部门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《宗教事务部分行政许可项目实施办法》（国宗发〔2018〕11号）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477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宗教活动场所筹备设立审批（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第652项）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省民族宗教委（由设区的市级、县级民宗部门初审）；设区的市级民宗部门（由县级民宗部门初审）</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ascii="Times New Roman" w:hAnsi="Times New Roman" w:eastAsia="仿宋_GB2312" w:cs="Times New Roman"/>
                <w:color w:val="000000"/>
                <w:kern w:val="0"/>
                <w:sz w:val="20"/>
                <w:szCs w:val="20"/>
                <w:highlight w:val="none"/>
              </w:rPr>
              <w:t>《宗教活动场所设立审批和登记办法》</w:t>
            </w:r>
            <w:r>
              <w:rPr>
                <w:rFonts w:hint="eastAsia" w:ascii="Times New Roman" w:hAnsi="Times New Roman" w:eastAsia="仿宋_GB2312" w:cs="Times New Roman"/>
                <w:color w:val="000000"/>
                <w:kern w:val="0"/>
                <w:sz w:val="20"/>
                <w:szCs w:val="20"/>
                <w:highlight w:val="none"/>
                <w:lang w:eastAsia="zh-CN"/>
              </w:rPr>
              <w:t>（国家宗教事务局令第2号）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《四川省宗教事务条例》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478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宗教活动场所设立、变更、注销登记（</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第653项）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县级民宗部门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《宗教活动场所设立审批和登记办法》</w:t>
            </w:r>
            <w:r>
              <w:rPr>
                <w:rFonts w:hint="eastAsia" w:ascii="Times New Roman" w:hAnsi="Times New Roman" w:eastAsia="仿宋_GB2312" w:cs="Times New Roman"/>
                <w:color w:val="000000"/>
                <w:kern w:val="0"/>
                <w:sz w:val="20"/>
                <w:szCs w:val="20"/>
                <w:highlight w:val="none"/>
                <w:lang w:eastAsia="zh-CN"/>
              </w:rPr>
              <w:t>（国家宗教事务局令第2号）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479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在寺观教堂内修建大型露天宗教造像审批（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第654项）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省民族宗教委（初审）</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《宗教事务部分行政许可项目实施办法》（国宗发〔2018〕11号）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480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宗教活动场所内改建或者新建建筑物许可（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第655项）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省民族宗教委（由设区的市级、县级民宗部门初审）；设区的市级民宗部门（由县级民宗部门初审）；县级民宗部门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《四川省宗教事务条例》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《宗教事务部分行政许可项目实施办法》（国宗发〔2018〕11号）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481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宗教临时活动地点审批（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第656项）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县级民宗部门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ascii="Times New Roman" w:hAnsi="Times New Roman" w:eastAsia="仿宋_GB2312" w:cs="Times New Roman"/>
                <w:color w:val="000000"/>
                <w:kern w:val="0"/>
                <w:sz w:val="20"/>
                <w:szCs w:val="20"/>
                <w:highlight w:val="none"/>
              </w:rPr>
              <w:t>《宗教临时活动地点审批管理办法》</w:t>
            </w:r>
            <w:r>
              <w:rPr>
                <w:rFonts w:hint="eastAsia" w:ascii="Times New Roman" w:hAnsi="Times New Roman" w:eastAsia="仿宋_GB2312" w:cs="Times New Roman"/>
                <w:color w:val="000000"/>
                <w:kern w:val="0"/>
                <w:sz w:val="20"/>
                <w:szCs w:val="20"/>
                <w:highlight w:val="none"/>
                <w:lang w:eastAsia="zh-CN"/>
              </w:rPr>
              <w:t>（国宗发</w:t>
            </w:r>
            <w:r>
              <w:rPr>
                <w:rFonts w:ascii="Times New Roman" w:hAnsi="Times New Roman" w:eastAsia="仿宋_GB2312" w:cs="Times New Roman"/>
                <w:color w:val="000000"/>
                <w:kern w:val="0"/>
                <w:sz w:val="20"/>
                <w:szCs w:val="20"/>
                <w:highlight w:val="none"/>
              </w:rPr>
              <w:t>〔2018〕</w:t>
            </w:r>
            <w:r>
              <w:rPr>
                <w:rFonts w:hint="eastAsia" w:ascii="Times New Roman" w:hAnsi="Times New Roman" w:eastAsia="仿宋_GB2312" w:cs="Times New Roman"/>
                <w:color w:val="000000"/>
                <w:kern w:val="0"/>
                <w:sz w:val="20"/>
                <w:szCs w:val="20"/>
                <w:highlight w:val="none"/>
                <w:lang w:eastAsia="zh-CN"/>
              </w:rPr>
              <w:t>15号）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482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境内外国人集体进行宗教活动临时地点审批（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第657项）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《国务院关于取消和下放一批行政审批项目的决定》</w:t>
            </w: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ascii="Times New Roman" w:hAnsi="Times New Roman" w:eastAsia="仿宋_GB2312" w:cs="Times New Roman"/>
                <w:color w:val="000000"/>
                <w:kern w:val="0"/>
                <w:sz w:val="20"/>
                <w:szCs w:val="20"/>
                <w:highlight w:val="none"/>
              </w:rPr>
              <w:t>《中华人民共和国境内外国人宗教活动管理规定实施细则》</w:t>
            </w:r>
            <w:r>
              <w:rPr>
                <w:rFonts w:hint="eastAsia" w:ascii="Times New Roman" w:hAnsi="Times New Roman" w:eastAsia="仿宋_GB2312" w:cs="Times New Roman"/>
                <w:color w:val="000000"/>
                <w:kern w:val="0"/>
                <w:sz w:val="20"/>
                <w:szCs w:val="20"/>
                <w:highlight w:val="none"/>
                <w:lang w:eastAsia="zh-CN"/>
              </w:rPr>
              <w:t>（国家宗教事务局令第9号）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483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藏传佛教活佛传承继位许可（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第658项）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《藏传佛教活佛转世管理办法》（国家宗教局令第5号）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484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大型宗教活动许可（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第659项）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设区的市级民宗部门会同公安机关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《宗教事务部分行政许可项目实施办法》（国宗发〔2018〕11号）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485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印刷宗教内部资料性出版物和宗教用品审批（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第660项）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《印刷业管理条例》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《宗教事务部分行政许可项目实施办法》（国宗发〔2018〕11号）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486</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互联网宗教信息服务许可（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第661项）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 《宗教事务条例》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《互联网宗教信息服务管理办法》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487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宗教团体、宗教院校、宗教活动场所接受境外捐赠审批（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第662项）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省级、设区的市级、县级民宗部门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《宗教事务部分行政许可项目实施办法》（国宗发〔2018〕11号）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488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外国人携带用于宗教文化学术交流的宗教用品入境审批（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第664项）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《宗教事务部分行政许可项目实施办法》（国宗发〔2018〕11号）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《四川省宗教事务条例》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489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邀请以其他身份入境的外国宗教教职人员讲经、讲道审批（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第665项）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省民族宗教委</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《宗教事务部分行政许可项目实施办法》（国宗发〔2018〕11号）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《四川省宗教事务条例》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490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华侨回国定居审批（国家清单第668项）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省侨务办公室</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设区的市级侨务部门（由县级侨务部门初审）</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pacing w:val="-6"/>
                <w:sz w:val="20"/>
                <w:szCs w:val="20"/>
                <w:highlight w:val="none"/>
              </w:rPr>
            </w:pPr>
            <w:r>
              <w:rPr>
                <w:rFonts w:ascii="Times New Roman" w:hAnsi="Times New Roman" w:eastAsia="仿宋_GB2312" w:cs="Times New Roman"/>
                <w:color w:val="000000"/>
                <w:spacing w:val="-6"/>
                <w:kern w:val="0"/>
                <w:sz w:val="20"/>
                <w:szCs w:val="20"/>
                <w:highlight w:val="none"/>
              </w:rPr>
              <w:t>《中华人民共和国出境入境管理法》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pacing w:val="-6"/>
                <w:sz w:val="20"/>
                <w:szCs w:val="20"/>
                <w:highlight w:val="none"/>
              </w:rPr>
            </w:pPr>
            <w:r>
              <w:rPr>
                <w:rFonts w:ascii="Times New Roman" w:hAnsi="Times New Roman" w:eastAsia="仿宋_GB2312" w:cs="Times New Roman"/>
                <w:color w:val="000000"/>
                <w:spacing w:val="-6"/>
                <w:kern w:val="0"/>
                <w:sz w:val="20"/>
                <w:szCs w:val="20"/>
                <w:highlight w:val="none"/>
              </w:rPr>
              <w:t xml:space="preserve">《华侨回国定居办理工作规定》（国侨发〔2013〕18号）  </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pacing w:val="-6"/>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pacing w:val="-6"/>
                <w:sz w:val="20"/>
                <w:szCs w:val="20"/>
                <w:highlight w:val="none"/>
              </w:rPr>
            </w:pPr>
            <w:r>
              <w:rPr>
                <w:rFonts w:ascii="Times New Roman" w:hAnsi="Times New Roman" w:eastAsia="仿宋_GB2312" w:cs="Times New Roman"/>
                <w:color w:val="000000"/>
                <w:spacing w:val="-6"/>
                <w:kern w:val="0"/>
                <w:sz w:val="20"/>
                <w:szCs w:val="20"/>
                <w:highlight w:val="none"/>
              </w:rPr>
              <w:t>《</w:t>
            </w:r>
            <w:r>
              <w:rPr>
                <w:rFonts w:hint="eastAsia" w:ascii="Times New Roman" w:hAnsi="Times New Roman" w:eastAsia="仿宋_GB2312" w:cs="Times New Roman"/>
                <w:color w:val="000000"/>
                <w:spacing w:val="-6"/>
                <w:kern w:val="0"/>
                <w:sz w:val="20"/>
                <w:szCs w:val="20"/>
                <w:highlight w:val="none"/>
                <w:lang w:eastAsia="zh-CN"/>
              </w:rPr>
              <w:t>国务院侨务办公室</w:t>
            </w:r>
            <w:r>
              <w:rPr>
                <w:rFonts w:hint="eastAsia" w:ascii="Times New Roman" w:hAnsi="Times New Roman" w:eastAsia="仿宋_GB2312" w:cs="Times New Roman"/>
                <w:color w:val="000000"/>
                <w:spacing w:val="-6"/>
                <w:kern w:val="0"/>
                <w:sz w:val="20"/>
                <w:szCs w:val="20"/>
                <w:highlight w:val="none"/>
                <w:lang w:val="en-US" w:eastAsia="zh-CN"/>
              </w:rPr>
              <w:t xml:space="preserve"> </w:t>
            </w:r>
            <w:r>
              <w:rPr>
                <w:rFonts w:hint="eastAsia" w:ascii="Times New Roman" w:hAnsi="Times New Roman" w:eastAsia="仿宋_GB2312" w:cs="Times New Roman"/>
                <w:color w:val="000000"/>
                <w:spacing w:val="-6"/>
                <w:kern w:val="0"/>
                <w:sz w:val="20"/>
                <w:szCs w:val="20"/>
                <w:highlight w:val="none"/>
              </w:rPr>
              <w:t>公安部</w:t>
            </w:r>
            <w:r>
              <w:rPr>
                <w:rFonts w:hint="eastAsia" w:ascii="Times New Roman" w:hAnsi="Times New Roman" w:eastAsia="仿宋_GB2312" w:cs="Times New Roman"/>
                <w:color w:val="000000"/>
                <w:spacing w:val="-6"/>
                <w:kern w:val="0"/>
                <w:sz w:val="20"/>
                <w:szCs w:val="20"/>
                <w:highlight w:val="none"/>
                <w:lang w:val="en-US" w:eastAsia="zh-CN"/>
              </w:rPr>
              <w:t xml:space="preserve"> </w:t>
            </w:r>
            <w:r>
              <w:rPr>
                <w:rFonts w:hint="eastAsia" w:ascii="Times New Roman" w:hAnsi="Times New Roman" w:eastAsia="仿宋_GB2312" w:cs="Times New Roman"/>
                <w:color w:val="000000"/>
                <w:spacing w:val="-6"/>
                <w:kern w:val="0"/>
                <w:sz w:val="20"/>
                <w:szCs w:val="20"/>
                <w:highlight w:val="none"/>
              </w:rPr>
              <w:t>外交部</w:t>
            </w:r>
            <w:r>
              <w:rPr>
                <w:rFonts w:ascii="Times New Roman" w:hAnsi="Times New Roman" w:eastAsia="仿宋_GB2312" w:cs="Times New Roman"/>
                <w:color w:val="000000"/>
                <w:spacing w:val="-6"/>
                <w:kern w:val="0"/>
                <w:sz w:val="20"/>
                <w:szCs w:val="20"/>
                <w:highlight w:val="none"/>
              </w:rPr>
              <w:t>关于简化和规范华侨回国定居办理工作的通知》（国侨发〔2019〕2号）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《四川省华侨权益保护条例》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491</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互联网新闻信息服务许可（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第669项）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省网信办</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省网信办</w:t>
            </w:r>
            <w:r>
              <w:rPr>
                <w:rFonts w:ascii="Times New Roman" w:hAnsi="Times New Roman" w:eastAsia="仿宋_GB2312" w:cs="Times New Roman"/>
                <w:color w:val="000000"/>
                <w:kern w:val="0"/>
                <w:sz w:val="20"/>
                <w:szCs w:val="20"/>
                <w:highlight w:val="none"/>
              </w:rPr>
              <w:t>（部分为初审）</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《互联网新闻信息服务管理规定》（国家网信办令第1号）</w:t>
            </w:r>
          </w:p>
        </w:tc>
        <w:tc>
          <w:tcPr>
            <w:tcW w:w="205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申请主体为省内新闻单位</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含其控股的单位</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〕省内新闻宣传部门主管的单位的，由</w:t>
            </w:r>
            <w:r>
              <w:rPr>
                <w:rFonts w:hint="eastAsia" w:ascii="Times New Roman" w:hAnsi="Times New Roman" w:eastAsia="仿宋_GB2312" w:cs="Times New Roman"/>
                <w:color w:val="000000"/>
                <w:kern w:val="0"/>
                <w:sz w:val="20"/>
                <w:szCs w:val="20"/>
                <w:highlight w:val="none"/>
                <w:lang w:eastAsia="zh-CN"/>
              </w:rPr>
              <w:t>省网信办</w:t>
            </w:r>
            <w:r>
              <w:rPr>
                <w:rFonts w:ascii="Times New Roman" w:hAnsi="Times New Roman" w:eastAsia="仿宋_GB2312" w:cs="Times New Roman"/>
                <w:color w:val="000000"/>
                <w:kern w:val="0"/>
                <w:sz w:val="20"/>
                <w:szCs w:val="20"/>
                <w:highlight w:val="none"/>
              </w:rPr>
              <w:t>受理和决定；申请主体为省内其他单位的，经</w:t>
            </w:r>
            <w:r>
              <w:rPr>
                <w:rFonts w:hint="eastAsia" w:ascii="Times New Roman" w:hAnsi="Times New Roman" w:eastAsia="仿宋_GB2312" w:cs="Times New Roman"/>
                <w:color w:val="000000"/>
                <w:kern w:val="0"/>
                <w:sz w:val="20"/>
                <w:szCs w:val="20"/>
                <w:highlight w:val="none"/>
                <w:lang w:eastAsia="zh-CN"/>
              </w:rPr>
              <w:t>省网信办</w:t>
            </w:r>
            <w:r>
              <w:rPr>
                <w:rFonts w:ascii="Times New Roman" w:hAnsi="Times New Roman" w:eastAsia="仿宋_GB2312" w:cs="Times New Roman"/>
                <w:color w:val="000000"/>
                <w:kern w:val="0"/>
                <w:sz w:val="20"/>
                <w:szCs w:val="20"/>
                <w:highlight w:val="none"/>
              </w:rPr>
              <w:t>受理和初审后，</w:t>
            </w:r>
            <w:r>
              <w:rPr>
                <w:rFonts w:hint="eastAsia" w:ascii="Times New Roman" w:hAnsi="Times New Roman" w:eastAsia="仿宋_GB2312" w:cs="Times New Roman"/>
                <w:color w:val="000000"/>
                <w:kern w:val="0"/>
                <w:sz w:val="20"/>
                <w:szCs w:val="20"/>
                <w:highlight w:val="none"/>
                <w:lang w:eastAsia="zh-CN"/>
              </w:rPr>
              <w:t>由</w:t>
            </w:r>
            <w:r>
              <w:rPr>
                <w:rFonts w:ascii="Times New Roman" w:hAnsi="Times New Roman" w:eastAsia="仿宋_GB2312" w:cs="Times New Roman"/>
                <w:color w:val="000000"/>
                <w:kern w:val="0"/>
                <w:sz w:val="20"/>
                <w:szCs w:val="20"/>
                <w:highlight w:val="none"/>
              </w:rPr>
              <w:t>国家互联网信息办公室决定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492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雷电防护装置检测单位资质认定（国家清单第672项）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省气象局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省气象局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《气象灾害防御条例》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《气象灾害防御条例》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《气象行政许可实施办法》（中国气象局令第33号）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《雷电防护装置检测资质管理办法》（中国气象局令第38号）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493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雷电防护装置设计审核（国家清单第673项）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省气象局</w:t>
            </w:r>
          </w:p>
        </w:tc>
        <w:tc>
          <w:tcPr>
            <w:tcW w:w="1989" w:type="dxa"/>
            <w:vMerge w:val="restart"/>
            <w:tcMar>
              <w:top w:w="15" w:type="dxa"/>
              <w:left w:w="15" w:type="dxa"/>
              <w:right w:w="15" w:type="dxa"/>
            </w:tcMar>
            <w:vAlign w:val="center"/>
          </w:tcPr>
          <w:p>
            <w:pPr>
              <w:widowControl/>
              <w:spacing w:after="220"/>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省级、设区的市级、县级气象主管机构</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《中华人民共和国气象法》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《气象灾害防御条例》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《气象灾害防御条例》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《气象行政许可实施办法》（中国气象局令第33号）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《雷电防护装置设计审核和竣工验收规定》（中国气象局令第37号）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494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雷电防护装置竣工验收（国家清单第674项）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省气象局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省级、设区的市级、县级气象主管机构</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《中华人民共和国气象法》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《气象灾害防御条例》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《气象灾害防御条例》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《气象行政许可实施办法》（中国气象局令第33号）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《雷电防护装置设计审核和竣工验收规定》（中国气象局令第37号）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495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升放无人驾驶自由气球</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系留气球单位资质认定（国家清单第675项）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省气象局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设区的市级气象主管机构</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《气象行政许可实施办法》（中国气象局令第33号）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《升放气球管理办法》（中国气象局令第36号）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496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升放无人驾驶自由气球或者系留气球活动审批（国家清单第676项）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省气象局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设区的市级、县级气象主管机构</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《通用航空飞行管制条例》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《气象行政许可实施办法》（中国气象局令第33号）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《国务院关于第六批取消和调整行政审批项目的决定》(国发〔2012〕52号）</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《升放气球管理办法》（中国气象局令第36号）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497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新建、扩建、改建建设工程避免危害气象探测环境审批（国家清单第677项）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省气象局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省气象局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《中华人民共和国气象法》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《中华人民共和国气象法》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《气象设施和气象探测环境保护条例》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《气象设施和气象探测环境保护条例》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《新建扩建改建建设工程避免危害气象探测环境行政许可管理办法》（中国气象局令第29号）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《气象行政许可实施办法》（中国气象局令第33号）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498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气象台站迁建审批（国家清单第678项）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省气象局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省气象局（部分为初审）</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《中华人民共和国气象法》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《气象设施和气象探测环境保护条例》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对大气本底站、国家基准气候站、国家基本气象站的迁移进行初审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《气象设施和气象探测环境保护条例》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《气象行政许可实施办法》（中国气象局令第33号）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《气象台站迁建行政许可管理办法》（中国气象局令第35号）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《四川省〈中华人民共和国气象法〉实施办法》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499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中资银行业金融机构及其分支机构设立、变更、终止以及业务范围审批（国家第681项）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四川银保监局，银保监分局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《中华人民共和国银行业监督管理法》</w:t>
            </w: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《中国银保监会农村中小银行机构行政许可事项实施办法》（银保监会令2019年第9号）</w:t>
            </w:r>
          </w:p>
          <w:p>
            <w:pPr>
              <w:widowControl/>
              <w:jc w:val="left"/>
              <w:textAlignment w:val="center"/>
              <w:rPr>
                <w:rFonts w:ascii="Times New Roman" w:hAnsi="Times New Roman" w:eastAsia="仿宋_GB2312" w:cs="Times New Roman"/>
                <w:color w:val="000000"/>
                <w:sz w:val="20"/>
                <w:szCs w:val="20"/>
                <w:highlight w:val="none"/>
              </w:rPr>
            </w:pP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0"/>
                <w:szCs w:val="20"/>
                <w:highlight w:val="none"/>
              </w:rPr>
            </w:pPr>
          </w:p>
        </w:tc>
        <w:tc>
          <w:tcPr>
            <w:tcW w:w="1567"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1583" w:type="dxa"/>
            <w:vMerge w:val="continue"/>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0"/>
                <w:szCs w:val="20"/>
                <w:highlight w:val="none"/>
              </w:rPr>
            </w:pPr>
          </w:p>
        </w:tc>
        <w:tc>
          <w:tcPr>
            <w:tcW w:w="1989"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《中资商业银行行政许可事项实施办法》（银保监会令2018年第5号）</w:t>
            </w:r>
          </w:p>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《中国银保监会行政许可实施程序规定》（银保监会令2020年第7号）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500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非银行金融机构（分支机构）设立、变更、终止以及业务范围审批（国家事项第682项）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四川银保监局，银保监分局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《中华人民共和国银行业监督管理法》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《中国银保监会信托公司行政许可事项实施办法》（银保监会令2020年第12号）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《中国银保监会非银行金融机构行政许可事项实施办法》（银保监会令2020年第6号）</w:t>
            </w:r>
          </w:p>
        </w:tc>
        <w:tc>
          <w:tcPr>
            <w:tcW w:w="2056"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20"/>
                <w:szCs w:val="20"/>
                <w:highlight w:val="none"/>
              </w:rPr>
            </w:pPr>
          </w:p>
        </w:tc>
        <w:tc>
          <w:tcPr>
            <w:tcW w:w="1567"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1583"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1989"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《中国银保监会行政许可实施程序规定》（银保监会令2020年第7号）</w:t>
            </w:r>
          </w:p>
        </w:tc>
        <w:tc>
          <w:tcPr>
            <w:tcW w:w="2056"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501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中资银行业金融机构及非银行金融机构董事和高级管理人员任职资格核准（国家事项第683项）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四川银保监局，银保监分局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《中华人民共和国银行业监督管理法》</w:t>
            </w:r>
          </w:p>
        </w:tc>
        <w:tc>
          <w:tcPr>
            <w:tcW w:w="4666"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《中国银保监会信托公司行政许可事项实施办法》（银保监会令2020年第12号）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20"/>
                <w:szCs w:val="20"/>
                <w:highlight w:val="none"/>
              </w:rPr>
            </w:pPr>
          </w:p>
        </w:tc>
        <w:tc>
          <w:tcPr>
            <w:tcW w:w="1567"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1583" w:type="dxa"/>
            <w:vMerge w:val="continue"/>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20"/>
                <w:szCs w:val="20"/>
                <w:highlight w:val="none"/>
              </w:rPr>
            </w:pPr>
          </w:p>
        </w:tc>
        <w:tc>
          <w:tcPr>
            <w:tcW w:w="1989"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《中国银保监会非银行金融机构行政许可事项实施办法》（银保监会令2020年第6号）</w:t>
            </w:r>
          </w:p>
        </w:tc>
        <w:tc>
          <w:tcPr>
            <w:tcW w:w="2056"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20"/>
                <w:szCs w:val="20"/>
                <w:highlight w:val="none"/>
              </w:rPr>
            </w:pPr>
          </w:p>
        </w:tc>
        <w:tc>
          <w:tcPr>
            <w:tcW w:w="1567"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1583" w:type="dxa"/>
            <w:vMerge w:val="continue"/>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20"/>
                <w:szCs w:val="20"/>
                <w:highlight w:val="none"/>
              </w:rPr>
            </w:pPr>
          </w:p>
        </w:tc>
        <w:tc>
          <w:tcPr>
            <w:tcW w:w="1989"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《中国银保监会农村中小银行机构行政许可事项实施办法》（银保监会令2019年第9号）</w:t>
            </w:r>
            <w:r>
              <w:rPr>
                <w:rFonts w:hint="eastAsia" w:ascii="Times New Roman" w:hAnsi="Times New Roman" w:eastAsia="仿宋_GB2312" w:cs="Times New Roman"/>
                <w:color w:val="000000"/>
                <w:kern w:val="0"/>
                <w:sz w:val="20"/>
                <w:szCs w:val="20"/>
                <w:highlight w:val="none"/>
                <w:lang w:val="en-US" w:eastAsia="zh-CN"/>
              </w:rPr>
              <w:t xml:space="preserve">  </w:t>
            </w:r>
          </w:p>
        </w:tc>
        <w:tc>
          <w:tcPr>
            <w:tcW w:w="2056"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07" w:type="dxa"/>
            <w:vMerge w:val="continue"/>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20"/>
                <w:szCs w:val="20"/>
                <w:highlight w:val="none"/>
              </w:rPr>
            </w:pPr>
          </w:p>
        </w:tc>
        <w:tc>
          <w:tcPr>
            <w:tcW w:w="1567"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1583" w:type="dxa"/>
            <w:vMerge w:val="continue"/>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20"/>
                <w:szCs w:val="20"/>
                <w:highlight w:val="none"/>
              </w:rPr>
            </w:pPr>
          </w:p>
        </w:tc>
        <w:tc>
          <w:tcPr>
            <w:tcW w:w="1989"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《中资商业银行行政许可事项实施办法》（银保监会令2018年第5号）</w:t>
            </w:r>
          </w:p>
        </w:tc>
        <w:tc>
          <w:tcPr>
            <w:tcW w:w="2056"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20"/>
                <w:szCs w:val="20"/>
                <w:highlight w:val="none"/>
              </w:rPr>
            </w:pPr>
          </w:p>
        </w:tc>
        <w:tc>
          <w:tcPr>
            <w:tcW w:w="1567"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1583" w:type="dxa"/>
            <w:vMerge w:val="continue"/>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20"/>
                <w:szCs w:val="20"/>
                <w:highlight w:val="none"/>
              </w:rPr>
            </w:pPr>
          </w:p>
        </w:tc>
        <w:tc>
          <w:tcPr>
            <w:tcW w:w="1989"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《银行业金融机构董事（理事）和高级管理人员任职资格管理办法》（银监会令2013年第3号）</w:t>
            </w:r>
          </w:p>
          <w:p>
            <w:pPr>
              <w:widowControl/>
              <w:jc w:val="center"/>
              <w:textAlignment w:val="center"/>
              <w:rPr>
                <w:rFonts w:hint="eastAsia" w:ascii="Times New Roman" w:hAnsi="Times New Roman" w:eastAsia="仿宋_GB2312" w:cs="Times New Roman"/>
                <w:color w:val="000000"/>
                <w:kern w:val="0"/>
                <w:sz w:val="20"/>
                <w:szCs w:val="20"/>
                <w:highlight w:val="none"/>
              </w:rPr>
            </w:pPr>
          </w:p>
        </w:tc>
        <w:tc>
          <w:tcPr>
            <w:tcW w:w="2056"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《中华人民共和国商业银行法》</w:t>
            </w:r>
          </w:p>
        </w:tc>
        <w:tc>
          <w:tcPr>
            <w:tcW w:w="4666" w:type="dxa"/>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《中国银保监会行政许可实施程序规定》（银保监会令2020年第7号）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502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设立典当行及分支机构审批（国家清单第684项）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省地方金融监管局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省地方金融监管局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《中国银行保险监督管理委员会职能配置、内设机构和人员编制规定》</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《典当管理办法》（</w:t>
            </w:r>
            <w:r>
              <w:rPr>
                <w:rFonts w:hint="eastAsia" w:ascii="Times New Roman" w:hAnsi="Times New Roman" w:eastAsia="仿宋_GB2312" w:cs="Times New Roman"/>
                <w:color w:val="000000"/>
                <w:kern w:val="0"/>
                <w:sz w:val="20"/>
                <w:szCs w:val="20"/>
                <w:highlight w:val="none"/>
              </w:rPr>
              <w:t xml:space="preserve">商务部、公安部2005年第8号令 </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《商务部办公厅关于融资租赁公司、商业保理公司和典当行管理职责调整有关事宜的通知》（商办流通函〔2018〕165号）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《中国银保监会办公厅关于加强典当行监督管理办法的通知》（银保监办发〔2020〕38号）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503</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融资担保公司设立、合并、分立、减少注册资本及跨省设立分支机构审批（国家清单第685项）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省地方金融监管局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省地方金融监管局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《融资担保公司监督管理条例》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《融资担保公司监督管理条例》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504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商业银行、政策性银行、金融资产管理公司对外从事股权投资审批（国家事项第686项） </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四川银保监局，银保监分局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《中华人民共和国银行业监督管理法》</w:t>
            </w:r>
          </w:p>
        </w:tc>
        <w:tc>
          <w:tcPr>
            <w:tcW w:w="4666" w:type="dxa"/>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《中国银保监会非银行金融机构行政许可事项实施办法》（银保监会令2020年第6号）</w:t>
            </w:r>
          </w:p>
          <w:p>
            <w:pPr>
              <w:widowControl/>
              <w:jc w:val="center"/>
              <w:textAlignment w:val="center"/>
              <w:rPr>
                <w:rFonts w:ascii="Times New Roman" w:hAnsi="Times New Roman" w:eastAsia="仿宋_GB2312" w:cs="Times New Roman"/>
                <w:color w:val="000000"/>
                <w:sz w:val="20"/>
                <w:szCs w:val="20"/>
                <w:highlight w:val="none"/>
              </w:rPr>
            </w:pP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《中国银保监会农村中小银行机构行政许可事项实施办法》（银保监会令2019年第9号）</w:t>
            </w:r>
          </w:p>
          <w:p>
            <w:pPr>
              <w:widowControl/>
              <w:jc w:val="left"/>
              <w:textAlignment w:val="center"/>
              <w:rPr>
                <w:rFonts w:ascii="Times New Roman" w:hAnsi="Times New Roman" w:eastAsia="仿宋_GB2312" w:cs="Times New Roman"/>
                <w:color w:val="000000"/>
                <w:kern w:val="0"/>
                <w:sz w:val="20"/>
                <w:szCs w:val="20"/>
                <w:highlight w:val="none"/>
              </w:rPr>
            </w:pP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《中华人民共和国商业银行法》</w:t>
            </w: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《中资商业银行行政许可事项实施办法》（银保监会令2018年第5号）</w:t>
            </w:r>
          </w:p>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《中国银保监会行政许可实施程序规定》（银保监会令2020年第7号）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1"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505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外资银行营业性机构及其分支机构设立、变更及终止审批（国家事项第687项）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四川银保监局，银保监分局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《中华人民共和国银行业监督管理法》</w:t>
            </w: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《中华人民共和国外资银行管理条例实施细则》（银保监会令2019年第6号）</w:t>
            </w:r>
          </w:p>
          <w:p>
            <w:pPr>
              <w:widowControl/>
              <w:jc w:val="left"/>
              <w:textAlignment w:val="center"/>
              <w:rPr>
                <w:rFonts w:ascii="Times New Roman" w:hAnsi="Times New Roman" w:eastAsia="仿宋_GB2312" w:cs="Times New Roman"/>
                <w:color w:val="000000"/>
                <w:sz w:val="20"/>
                <w:szCs w:val="20"/>
                <w:highlight w:val="none"/>
              </w:rPr>
            </w:pP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center"/>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《中国银保监会外资银行行政许可事项实施办法》（银保监会令2019年第10号）</w:t>
            </w:r>
          </w:p>
          <w:p>
            <w:pPr>
              <w:widowControl/>
              <w:jc w:val="left"/>
              <w:textAlignment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《中华人民共和国外资银行管理条例》</w:t>
            </w:r>
          </w:p>
        </w:tc>
        <w:tc>
          <w:tcPr>
            <w:tcW w:w="466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《中国银保监会行政许可实施程序规定》（银保监会令2020年第7号）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506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外资银行董事、高级管理人员、首席代表任职资格核准（国家事项第688项）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四川银保监局，银保监分局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《中华人民共和国银行业监督管理法》</w:t>
            </w: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《银行业金融机构董事（理事）和高级管理人员任职资格管理办法》（银监会令2013年第3号）</w:t>
            </w:r>
          </w:p>
          <w:p>
            <w:pPr>
              <w:widowControl/>
              <w:jc w:val="left"/>
              <w:textAlignment w:val="center"/>
              <w:rPr>
                <w:rFonts w:ascii="Times New Roman" w:hAnsi="Times New Roman" w:eastAsia="仿宋_GB2312" w:cs="Times New Roman"/>
                <w:color w:val="000000"/>
                <w:sz w:val="20"/>
                <w:szCs w:val="20"/>
                <w:highlight w:val="none"/>
              </w:rPr>
            </w:pP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《中华人民共和国外资银行管理条例实施细则》（银保监会令2019年第6号）</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《中国银保监会外资银行行政许可事项实施办法》（银保监会令2019年第10号）</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《中华人民共和国外资银行管理条例》</w:t>
            </w:r>
          </w:p>
        </w:tc>
        <w:tc>
          <w:tcPr>
            <w:tcW w:w="466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《中国银保监会行政许可实施程序规定》（银保监会令2020年第7号）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507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外国银行代表处设立、变更及终止审批 （国家事项第689项）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《中华人民共和国银行业监督管理法》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《中华人民共和国外资银行管理条例实施细则》（银保监会令2019年第6号）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《中国银保监会外资银行行政许可事项实施办法》（银保监会令2019年第10号）</w:t>
            </w:r>
          </w:p>
        </w:tc>
        <w:tc>
          <w:tcPr>
            <w:tcW w:w="2056"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《中华人民共和国外资银行管理条例》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《中国银保监会行政许可实施程序规定》（银保监会令2020年第7号）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508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保险公司及其分支机构设立、变更、终止以及业务范围审批（国家事项第690项）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四川银保监局，银保监分局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《中华人民共和国保险法》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《保险公司管理规定》（保监会令 2009年第1号）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center"/>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《中国银保监会行政许可实施程序规定》（银保监会令2020年第7号）</w:t>
            </w:r>
          </w:p>
        </w:tc>
        <w:tc>
          <w:tcPr>
            <w:tcW w:w="2056"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《中华人民共和国外资保险公司管理条例实施细则》（银保监会令2021年第2号）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07" w:type="dxa"/>
            <w:vMerge w:val="continue"/>
            <w:tcMar>
              <w:top w:w="15" w:type="dxa"/>
              <w:left w:w="15" w:type="dxa"/>
              <w:right w:w="15" w:type="dxa"/>
            </w:tcMar>
            <w:vAlign w:val="center"/>
          </w:tcPr>
          <w:p>
            <w:pPr>
              <w:jc w:val="center"/>
              <w:rPr>
                <w:highlight w:val="none"/>
              </w:rPr>
            </w:pPr>
          </w:p>
        </w:tc>
        <w:tc>
          <w:tcPr>
            <w:tcW w:w="1567" w:type="dxa"/>
            <w:vMerge w:val="continue"/>
            <w:tcMar>
              <w:top w:w="15" w:type="dxa"/>
              <w:left w:w="15" w:type="dxa"/>
              <w:right w:w="15" w:type="dxa"/>
            </w:tcMar>
            <w:vAlign w:val="center"/>
          </w:tcPr>
          <w:p>
            <w:pPr>
              <w:jc w:val="left"/>
              <w:rPr>
                <w:highlight w:val="none"/>
              </w:rPr>
            </w:pPr>
          </w:p>
        </w:tc>
        <w:tc>
          <w:tcPr>
            <w:tcW w:w="1583" w:type="dxa"/>
            <w:vMerge w:val="continue"/>
            <w:tcMar>
              <w:top w:w="15" w:type="dxa"/>
              <w:left w:w="15" w:type="dxa"/>
              <w:right w:w="15" w:type="dxa"/>
            </w:tcMar>
            <w:vAlign w:val="center"/>
          </w:tcPr>
          <w:p>
            <w:pPr>
              <w:jc w:val="center"/>
              <w:rPr>
                <w:highlight w:val="none"/>
              </w:rPr>
            </w:pPr>
          </w:p>
        </w:tc>
        <w:tc>
          <w:tcPr>
            <w:tcW w:w="1989" w:type="dxa"/>
            <w:vMerge w:val="continue"/>
            <w:tcMar>
              <w:top w:w="15" w:type="dxa"/>
              <w:left w:w="15" w:type="dxa"/>
              <w:right w:w="15" w:type="dxa"/>
            </w:tcMar>
            <w:vAlign w:val="center"/>
          </w:tcPr>
          <w:p>
            <w:pPr>
              <w:jc w:val="left"/>
              <w:rPr>
                <w:highlight w:val="none"/>
              </w:rPr>
            </w:pPr>
          </w:p>
        </w:tc>
        <w:tc>
          <w:tcPr>
            <w:tcW w:w="2145" w:type="dxa"/>
            <w:vMerge w:val="continue"/>
            <w:tcMar>
              <w:top w:w="15" w:type="dxa"/>
              <w:left w:w="15" w:type="dxa"/>
              <w:right w:w="15" w:type="dxa"/>
            </w:tcMar>
            <w:vAlign w:val="center"/>
          </w:tcPr>
          <w:p>
            <w:pPr>
              <w:jc w:val="left"/>
              <w:rPr>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《保险公司分支机构市场准入管理办法》（银保监发〔2021〕37号）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509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保险公司的董事、监事和高级管理人员任职资格审批（国家事项第691项）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四川银保监局，银保监分局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《中华人民共和国保险法》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《保险公司董事、监事和高级管理人员任职资格管理规定》（银保监会令2021年第6号）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《人身保险电话销售业务管理办法》（银保监发〔2021〕1号）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510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保险代理业务经营许可（国家事项第696项）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四川银保监局，银保监分局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《中华人民共和国保险法》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《中国银保监会行政许可实施程序规定》（银保监会令2020年第7号）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《保险中介行政许可及备案实施办法》（银保监会令2021年第12号）</w:t>
            </w:r>
          </w:p>
        </w:tc>
        <w:tc>
          <w:tcPr>
            <w:tcW w:w="2056"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511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保险代理机构高级管理人员任职资格核准（国家事项第697项）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四川银保监局，银保监分局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《中华人民共和国保险法》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《中国银保监会行政许可实施程序规定》（银保监会令2020年第7号）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《保险中介行政许可及备案实施办法》（银保监会令2021年第12号）</w:t>
            </w:r>
          </w:p>
        </w:tc>
        <w:tc>
          <w:tcPr>
            <w:tcW w:w="2056"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512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保险经纪业务经营许可（国家事项第698项）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《中华人民共和国保险法》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《中国银保监会行政许可实施程序规定》（银保监会令2020年第7号）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《保险中介行政许可及备案实施办法》（银保监会令2021年第12号）</w:t>
            </w:r>
          </w:p>
        </w:tc>
        <w:tc>
          <w:tcPr>
            <w:tcW w:w="2056"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513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保险经纪机构高级管理人员任职资格核准（国家事项第699项）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四川银保监局，银保监分局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《中华人民共和国保险法》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《中国银保监会行政许可实施程序规定》（银保监会令2020年第7号）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《保险中介行政许可及备案实施办法》（银保监会令2021年第12号）</w:t>
            </w:r>
          </w:p>
        </w:tc>
        <w:tc>
          <w:tcPr>
            <w:tcW w:w="2056"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514</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保险公司次级定期债发行审批（国家事项第701项）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《中国银保监会行政许可实施程序规定》（银保监会令2020年第7号）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515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保险公司拓宽保险资金运用形式审批（国家事项第702项）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四川银保监局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《保险资金境外投资管理暂行办法》（保监会令2007年第2号）</w:t>
            </w: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《保险资金运用管理办法》（保监会令2018年第1号）</w:t>
            </w:r>
          </w:p>
          <w:p>
            <w:pPr>
              <w:widowControl/>
              <w:jc w:val="left"/>
              <w:textAlignment w:val="center"/>
              <w:rPr>
                <w:rFonts w:ascii="Times New Roman" w:hAnsi="Times New Roman" w:eastAsia="仿宋_GB2312" w:cs="Times New Roman"/>
                <w:color w:val="000000"/>
                <w:sz w:val="20"/>
                <w:szCs w:val="20"/>
                <w:highlight w:val="none"/>
              </w:rPr>
            </w:pP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《中国银保监会行政许可实施程序规定》（银保监会令2020年第7号）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516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证券公司设立及变更许可（国家清单第704项）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四川证监局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四川证监局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《中华人民共和国证券法》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《证券公司监督管理条例》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《证券公司监督管理条例》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517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境外证券经营机构驻华代表机构设立及名称变更核准(国家清单第706项)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四川证监局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四川证监局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《证券公司监督管理条例》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《国务院关于第四批取消和调整行政审批项目的决定》（国发</w:t>
            </w:r>
            <w:r>
              <w:rPr>
                <w:rFonts w:hint="eastAsia" w:ascii="Times New Roman" w:hAnsi="Times New Roman" w:eastAsia="仿宋_GB2312" w:cs="Times New Roman"/>
                <w:color w:val="000000"/>
                <w:kern w:val="0"/>
                <w:sz w:val="20"/>
                <w:szCs w:val="20"/>
                <w:highlight w:val="none"/>
              </w:rPr>
              <w:t>〔2007〕</w:t>
            </w:r>
            <w:r>
              <w:rPr>
                <w:rFonts w:ascii="Times New Roman" w:hAnsi="Times New Roman" w:eastAsia="仿宋_GB2312" w:cs="Times New Roman"/>
                <w:color w:val="000000"/>
                <w:kern w:val="0"/>
                <w:sz w:val="20"/>
                <w:szCs w:val="20"/>
                <w:highlight w:val="none"/>
              </w:rPr>
              <w:t>33号）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518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公募基金服务机构注册(国家清单第713项)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四川证监局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四川证监局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《中华人民共和国证券投资基金法》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《公开募集证券投资基金销售机构监督管理办法》</w:t>
            </w:r>
            <w:r>
              <w:rPr>
                <w:rFonts w:hint="eastAsia" w:ascii="Times New Roman" w:hAnsi="Times New Roman" w:eastAsia="仿宋_GB2312" w:cs="Times New Roman"/>
                <w:color w:val="000000"/>
                <w:kern w:val="0"/>
                <w:sz w:val="20"/>
                <w:szCs w:val="20"/>
                <w:highlight w:val="none"/>
              </w:rPr>
              <w:t>（证监会令第175号）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b/>
                <w:color w:val="000000"/>
                <w:sz w:val="20"/>
                <w:szCs w:val="20"/>
                <w:highlight w:val="none"/>
              </w:rPr>
            </w:pPr>
            <w:r>
              <w:rPr>
                <w:rFonts w:ascii="Times New Roman" w:hAnsi="Times New Roman" w:eastAsia="仿宋_GB2312" w:cs="Times New Roman"/>
                <w:color w:val="000000"/>
                <w:kern w:val="0"/>
                <w:sz w:val="20"/>
                <w:szCs w:val="20"/>
                <w:highlight w:val="none"/>
              </w:rPr>
              <w:t>519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期货公司设立及变更许可(国家清单第715项)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四川证监局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四川证监局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《期货交易管理条例》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《期货公司监督管理办法》</w:t>
            </w:r>
            <w:r>
              <w:rPr>
                <w:rFonts w:hint="eastAsia" w:ascii="Times New Roman" w:hAnsi="Times New Roman" w:eastAsia="仿宋_GB2312" w:cs="Times New Roman"/>
                <w:color w:val="000000"/>
                <w:kern w:val="0"/>
                <w:sz w:val="20"/>
                <w:szCs w:val="20"/>
                <w:highlight w:val="none"/>
              </w:rPr>
              <w:t>（证监会令第110号公布 ，证监会令第155号修正）</w:t>
            </w:r>
          </w:p>
        </w:tc>
        <w:tc>
          <w:tcPr>
            <w:tcW w:w="2056" w:type="dxa"/>
            <w:tcMar>
              <w:top w:w="15" w:type="dxa"/>
              <w:left w:w="15" w:type="dxa"/>
              <w:right w:w="15" w:type="dxa"/>
            </w:tcMar>
            <w:vAlign w:val="center"/>
          </w:tcPr>
          <w:p>
            <w:pPr>
              <w:jc w:val="left"/>
              <w:rPr>
                <w:rFonts w:ascii="Times New Roman" w:hAnsi="Times New Roman" w:eastAsia="仿宋_GB2312" w:cs="Times New Roman"/>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b/>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《期货公司期货投资咨询业务试行办法》</w:t>
            </w:r>
            <w:r>
              <w:rPr>
                <w:rFonts w:hint="eastAsia" w:ascii="Times New Roman" w:hAnsi="Times New Roman" w:eastAsia="仿宋_GB2312" w:cs="Times New Roman"/>
                <w:color w:val="000000"/>
                <w:kern w:val="0"/>
                <w:sz w:val="20"/>
                <w:szCs w:val="20"/>
                <w:highlight w:val="none"/>
              </w:rPr>
              <w:t>（证监会令第70号）</w:t>
            </w:r>
          </w:p>
        </w:tc>
        <w:tc>
          <w:tcPr>
            <w:tcW w:w="2056" w:type="dxa"/>
            <w:tcMar>
              <w:top w:w="15" w:type="dxa"/>
              <w:left w:w="15" w:type="dxa"/>
              <w:right w:w="15" w:type="dxa"/>
            </w:tcMar>
            <w:vAlign w:val="center"/>
          </w:tcPr>
          <w:p>
            <w:pPr>
              <w:jc w:val="left"/>
              <w:rPr>
                <w:rFonts w:ascii="Times New Roman" w:hAnsi="Times New Roman" w:eastAsia="仿宋_GB2312" w:cs="Times New Roman"/>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520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军粮供应站、军粮代供点资格认定（</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第719项）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省粮食和储备局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省粮食和储备局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《国家粮食局关于印发〈军粮供应站和军粮代供点资格认定办法〉的通知》(国粮军</w:t>
            </w:r>
            <w:r>
              <w:rPr>
                <w:rFonts w:hint="eastAsia" w:ascii="Times New Roman" w:hAnsi="Times New Roman" w:eastAsia="仿宋_GB2312" w:cs="Times New Roman"/>
                <w:color w:val="000000"/>
                <w:kern w:val="0"/>
                <w:sz w:val="20"/>
                <w:szCs w:val="20"/>
                <w:highlight w:val="none"/>
              </w:rPr>
              <w:t>〔2015〕</w:t>
            </w:r>
            <w:r>
              <w:rPr>
                <w:rFonts w:ascii="Times New Roman" w:hAnsi="Times New Roman" w:eastAsia="仿宋_GB2312" w:cs="Times New Roman"/>
                <w:color w:val="000000"/>
                <w:kern w:val="0"/>
                <w:sz w:val="20"/>
                <w:szCs w:val="20"/>
                <w:highlight w:val="none"/>
              </w:rPr>
              <w:t xml:space="preserve">233号) </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521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电力业务许可（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第720项）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四川能源监管办</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四川能源监管办</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《中华人民共和国电力法》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《中华人民共和国电力法》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《电力监管条例》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《电力监管条例》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《国务院关于取消和下放50项行政审批项目等事项的决定》</w:t>
            </w:r>
            <w:r>
              <w:rPr>
                <w:rFonts w:hint="eastAsia" w:ascii="Times New Roman" w:hAnsi="Times New Roman" w:eastAsia="仿宋_GB2312" w:cs="Times New Roman"/>
                <w:color w:val="000000"/>
                <w:kern w:val="0"/>
                <w:sz w:val="20"/>
                <w:szCs w:val="20"/>
                <w:highlight w:val="none"/>
              </w:rPr>
              <w:t>（国发〔2013〕27号）</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《电力供应与使用条例》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《电力业务许可证管理规定》（电监会令</w:t>
            </w:r>
            <w:r>
              <w:rPr>
                <w:rFonts w:hint="eastAsia" w:ascii="Times New Roman" w:hAnsi="Times New Roman" w:eastAsia="仿宋_GB2312" w:cs="Times New Roman"/>
                <w:color w:val="000000"/>
                <w:kern w:val="0"/>
                <w:sz w:val="20"/>
                <w:szCs w:val="20"/>
                <w:highlight w:val="none"/>
              </w:rPr>
              <w:t>第</w:t>
            </w:r>
            <w:r>
              <w:rPr>
                <w:rFonts w:ascii="Times New Roman" w:hAnsi="Times New Roman" w:eastAsia="仿宋_GB2312" w:cs="Times New Roman"/>
                <w:color w:val="000000"/>
                <w:kern w:val="0"/>
                <w:sz w:val="20"/>
                <w:szCs w:val="20"/>
                <w:highlight w:val="none"/>
              </w:rPr>
              <w:t xml:space="preserve">9号）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522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在电力设施周围或电力设施保护区内进行可能危及电力设施安全作业的审批（国家清单第721项）</w:t>
            </w:r>
          </w:p>
        </w:tc>
        <w:tc>
          <w:tcPr>
            <w:tcW w:w="1583" w:type="dxa"/>
            <w:vMerge w:val="restart"/>
            <w:tcMar>
              <w:top w:w="15" w:type="dxa"/>
              <w:left w:w="15" w:type="dxa"/>
              <w:right w:w="15" w:type="dxa"/>
            </w:tcMar>
            <w:vAlign w:val="center"/>
          </w:tcPr>
          <w:p>
            <w:pPr>
              <w:widowControl/>
              <w:spacing w:after="220"/>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经济和信息化厅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设区的市级、县级经济和信息化部门（部分在行政审批局）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《中华人民共和国电力法》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《中华人民共和国电力法》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《电力设施保护条例》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《电力设施保护条例》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523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承装（修、试）电力设施许可（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第722项）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四川能源监管办</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四川能源监管办</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《电力供应与使用条例》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《电力供应与使用条例》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《国务院关于第三批取消和调整行政许可审批项目的决定》（国发〔2004〕16号）</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《承装（修、试）电力设施许可证管理办法》（国家发展改革委令2020年第36号）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《国务院关于第三批取消和调整行政许可审批项目的决定》（国发〔2004〕16号）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524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煤矿建设项目设计文件审批（国家清单第726项）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应急厅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省级、设区的市级应急管理部门（负责煤矿建设项目核准）</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《中华人民共和国矿山安全法》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国家</w:t>
            </w:r>
            <w:r>
              <w:rPr>
                <w:rFonts w:hint="eastAsia" w:ascii="Times New Roman" w:hAnsi="Times New Roman" w:eastAsia="仿宋_GB2312" w:cs="Times New Roman"/>
                <w:color w:val="000000"/>
                <w:kern w:val="0"/>
                <w:sz w:val="20"/>
                <w:szCs w:val="20"/>
                <w:highlight w:val="none"/>
                <w:lang w:eastAsia="zh-CN"/>
              </w:rPr>
              <w:t>发展改革</w:t>
            </w:r>
            <w:r>
              <w:rPr>
                <w:rFonts w:ascii="Times New Roman" w:hAnsi="Times New Roman" w:eastAsia="仿宋_GB2312" w:cs="Times New Roman"/>
                <w:color w:val="000000"/>
                <w:kern w:val="0"/>
                <w:sz w:val="20"/>
                <w:szCs w:val="20"/>
                <w:highlight w:val="none"/>
              </w:rPr>
              <w:t>委</w:t>
            </w:r>
            <w:r>
              <w:rPr>
                <w:rFonts w:hint="eastAsia" w:ascii="Times New Roman" w:hAnsi="Times New Roman" w:eastAsia="仿宋_GB2312" w:cs="Times New Roman"/>
                <w:color w:val="000000"/>
                <w:kern w:val="0"/>
                <w:sz w:val="20"/>
                <w:szCs w:val="20"/>
                <w:highlight w:val="none"/>
                <w:lang w:val="en-US" w:eastAsia="zh-CN"/>
              </w:rPr>
              <w:t xml:space="preserve"> </w:t>
            </w:r>
            <w:r>
              <w:rPr>
                <w:rFonts w:ascii="Times New Roman" w:hAnsi="Times New Roman" w:eastAsia="仿宋_GB2312" w:cs="Times New Roman"/>
                <w:color w:val="000000"/>
                <w:kern w:val="0"/>
                <w:sz w:val="20"/>
                <w:szCs w:val="20"/>
                <w:highlight w:val="none"/>
              </w:rPr>
              <w:t>国</w:t>
            </w:r>
            <w:r>
              <w:rPr>
                <w:rFonts w:hint="eastAsia" w:ascii="Times New Roman" w:hAnsi="Times New Roman" w:eastAsia="仿宋_GB2312" w:cs="Times New Roman"/>
                <w:color w:val="000000"/>
                <w:kern w:val="0"/>
                <w:sz w:val="20"/>
                <w:szCs w:val="20"/>
                <w:highlight w:val="none"/>
              </w:rPr>
              <w:t>家</w:t>
            </w:r>
            <w:r>
              <w:rPr>
                <w:rFonts w:ascii="Times New Roman" w:hAnsi="Times New Roman" w:eastAsia="仿宋_GB2312" w:cs="Times New Roman"/>
                <w:color w:val="000000"/>
                <w:kern w:val="0"/>
                <w:sz w:val="20"/>
                <w:szCs w:val="20"/>
                <w:highlight w:val="none"/>
              </w:rPr>
              <w:t>能源局</w:t>
            </w:r>
            <w:r>
              <w:rPr>
                <w:rFonts w:hint="eastAsia" w:ascii="Times New Roman" w:hAnsi="Times New Roman" w:eastAsia="仿宋_GB2312" w:cs="Times New Roman"/>
                <w:color w:val="000000"/>
                <w:kern w:val="0"/>
                <w:sz w:val="20"/>
                <w:szCs w:val="20"/>
                <w:highlight w:val="none"/>
                <w:lang w:val="en-US" w:eastAsia="zh-CN"/>
              </w:rPr>
              <w:t xml:space="preserve"> </w:t>
            </w:r>
            <w:r>
              <w:rPr>
                <w:rFonts w:ascii="Times New Roman" w:hAnsi="Times New Roman" w:eastAsia="仿宋_GB2312" w:cs="Times New Roman"/>
                <w:color w:val="000000"/>
                <w:kern w:val="0"/>
                <w:sz w:val="20"/>
                <w:szCs w:val="20"/>
                <w:highlight w:val="none"/>
              </w:rPr>
              <w:t>国家安监总局</w:t>
            </w:r>
            <w:r>
              <w:rPr>
                <w:rFonts w:hint="eastAsia" w:ascii="Times New Roman" w:hAnsi="Times New Roman" w:eastAsia="仿宋_GB2312" w:cs="Times New Roman"/>
                <w:color w:val="000000"/>
                <w:kern w:val="0"/>
                <w:sz w:val="20"/>
                <w:szCs w:val="20"/>
                <w:highlight w:val="none"/>
                <w:lang w:val="en-US" w:eastAsia="zh-CN"/>
              </w:rPr>
              <w:t xml:space="preserve"> </w:t>
            </w:r>
            <w:r>
              <w:rPr>
                <w:rFonts w:ascii="Times New Roman" w:hAnsi="Times New Roman" w:eastAsia="仿宋_GB2312" w:cs="Times New Roman"/>
                <w:color w:val="000000"/>
                <w:kern w:val="0"/>
                <w:sz w:val="20"/>
                <w:szCs w:val="20"/>
                <w:highlight w:val="none"/>
              </w:rPr>
              <w:t>国家煤监局关于进一步加强煤矿建设项目安全管理的通知》</w:t>
            </w:r>
            <w:r>
              <w:rPr>
                <w:rFonts w:hint="eastAsia" w:ascii="Times New Roman" w:hAnsi="Times New Roman" w:eastAsia="仿宋_GB2312" w:cs="Times New Roman"/>
                <w:color w:val="000000"/>
                <w:kern w:val="0"/>
                <w:sz w:val="20"/>
                <w:szCs w:val="20"/>
                <w:highlight w:val="none"/>
              </w:rPr>
              <w:t>（发改能源</w:t>
            </w:r>
            <w:r>
              <w:rPr>
                <w:rFonts w:ascii="Times New Roman" w:hAnsi="Times New Roman" w:eastAsia="仿宋_GB2312" w:cs="Times New Roman"/>
                <w:color w:val="000000"/>
                <w:kern w:val="0"/>
                <w:sz w:val="20"/>
                <w:szCs w:val="20"/>
                <w:highlight w:val="none"/>
              </w:rPr>
              <w:t>〔2010〕709号）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《中华人民共和国矿产资源法实施细则》</w:t>
            </w:r>
          </w:p>
        </w:tc>
        <w:tc>
          <w:tcPr>
            <w:tcW w:w="4666"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525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国家重点建设和国家核准水电站项目竣工验收（第727项）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省能源局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省能源局（委托</w:t>
            </w:r>
            <w:r>
              <w:rPr>
                <w:rFonts w:hint="eastAsia" w:ascii="Times New Roman" w:hAnsi="Times New Roman" w:eastAsia="仿宋_GB2312" w:cs="Times New Roman"/>
                <w:color w:val="000000"/>
                <w:kern w:val="0"/>
                <w:sz w:val="20"/>
                <w:szCs w:val="20"/>
                <w:highlight w:val="none"/>
              </w:rPr>
              <w:t>部分市</w:t>
            </w:r>
            <w:r>
              <w:rPr>
                <w:rFonts w:ascii="Times New Roman" w:hAnsi="Times New Roman" w:eastAsia="仿宋_GB2312" w:cs="Times New Roman"/>
                <w:color w:val="000000"/>
                <w:kern w:val="0"/>
                <w:sz w:val="20"/>
                <w:szCs w:val="20"/>
                <w:highlight w:val="none"/>
              </w:rPr>
              <w:t>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《水库大坝安全管理条例》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《建设工程质量管理条例》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调整为委托德阳市、绵阳市实施省级核准的水电站项目竣工验收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《国务院关于取消和调整一批行政审批项目等事项的决定》（国发〔2014〕50号）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《国家能源局关于印发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水电工程验收管理办法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（2015年修订版）的通知》（国能新能〔2015〕</w:t>
            </w:r>
            <w:r>
              <w:rPr>
                <w:rFonts w:hint="eastAsia" w:ascii="Times New Roman" w:hAnsi="Times New Roman" w:eastAsia="仿宋_GB2312" w:cs="Times New Roman"/>
                <w:color w:val="000000"/>
                <w:kern w:val="0"/>
                <w:sz w:val="20"/>
                <w:szCs w:val="20"/>
                <w:highlight w:val="none"/>
              </w:rPr>
              <w:t>426</w:t>
            </w:r>
            <w:r>
              <w:rPr>
                <w:rFonts w:ascii="Times New Roman" w:hAnsi="Times New Roman" w:eastAsia="仿宋_GB2312" w:cs="Times New Roman"/>
                <w:color w:val="000000"/>
                <w:kern w:val="0"/>
                <w:sz w:val="20"/>
                <w:szCs w:val="20"/>
                <w:highlight w:val="none"/>
              </w:rPr>
              <w:t>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w:t>
            </w:r>
            <w:r>
              <w:rPr>
                <w:rFonts w:hint="eastAsia" w:ascii="Times New Roman" w:hAnsi="Times New Roman" w:eastAsia="仿宋_GB2312" w:cs="Times New Roman"/>
                <w:color w:val="000000"/>
                <w:kern w:val="0"/>
                <w:sz w:val="20"/>
                <w:szCs w:val="20"/>
                <w:highlight w:val="none"/>
              </w:rPr>
              <w:t>四川省人民政府令第349号</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526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固定资产投资项目核准（国家清单第729项）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应急厅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省级、设区的市级应急管理部门（负责煤矿</w:t>
            </w:r>
            <w:r>
              <w:rPr>
                <w:rFonts w:hint="eastAsia" w:ascii="Times New Roman" w:hAnsi="Times New Roman" w:eastAsia="仿宋_GB2312" w:cs="Times New Roman"/>
                <w:color w:val="000000"/>
                <w:kern w:val="0"/>
                <w:sz w:val="20"/>
                <w:szCs w:val="20"/>
                <w:highlight w:val="none"/>
              </w:rPr>
              <w:t>投资</w:t>
            </w:r>
            <w:r>
              <w:rPr>
                <w:rFonts w:ascii="Times New Roman" w:hAnsi="Times New Roman" w:eastAsia="仿宋_GB2312" w:cs="Times New Roman"/>
                <w:color w:val="000000"/>
                <w:kern w:val="0"/>
                <w:sz w:val="20"/>
                <w:szCs w:val="20"/>
                <w:highlight w:val="none"/>
              </w:rPr>
              <w:t>项目核准）</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《企业投资项目核准和备案管理条例》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《国务院关于投资体制改革的决定》（国发〔2004〕20号）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3"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《国务院关于发布政府核准的投资项目目录（2016年本）的通知》（国发〔2016〕72号）</w:t>
            </w:r>
          </w:p>
        </w:tc>
        <w:tc>
          <w:tcPr>
            <w:tcW w:w="4666"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527</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新建不能满足管道保护要求的石油天然气管道防护方案审批（国家清单第730项）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省能源局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省级、设区的市级、县级管道保护主管部门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《中华人民共和国石油天然气管道保护法》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《中华人民共和国石油天然气管道保护法》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528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可能影响石油天然气管道保护的施工作业审批（国家清单第731项）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省能源局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县级管道保护主管部门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《中华人民共和国石油天然气管道保护法》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《中华人民共和国石油天然气管道保护法》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529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国防计量技术机构设置审批（国家清单第736项）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省国防科工办</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省国防科工办</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《国防计量监督管理条例》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《国防计量监督管理条例》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《国防科工局关于优化调整国防计量技术机构设置审批工作的通知》（科工技〔2021〕856号）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b w:val="0"/>
                <w:bCs/>
                <w:color w:val="000000"/>
                <w:sz w:val="20"/>
                <w:szCs w:val="20"/>
                <w:highlight w:val="none"/>
              </w:rPr>
            </w:pPr>
            <w:r>
              <w:rPr>
                <w:rFonts w:ascii="Times New Roman" w:hAnsi="Times New Roman" w:eastAsia="仿宋_GB2312" w:cs="Times New Roman"/>
                <w:b w:val="0"/>
                <w:bCs/>
                <w:color w:val="000000"/>
                <w:kern w:val="0"/>
                <w:sz w:val="20"/>
                <w:szCs w:val="20"/>
                <w:highlight w:val="none"/>
              </w:rPr>
              <w:t>530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烟草制品生产企业设立、分立、合并、撤销审批（国家清单第746项）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省烟草专卖局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省烟草专卖局(初审)</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《中华人民共和国烟草专卖法》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《中华人民共和国烟草专卖法实施条例》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b w:val="0"/>
                <w:bCs/>
                <w:color w:val="000000"/>
                <w:sz w:val="20"/>
                <w:szCs w:val="20"/>
                <w:highlight w:val="none"/>
              </w:rPr>
            </w:pPr>
            <w:r>
              <w:rPr>
                <w:rFonts w:ascii="Times New Roman" w:hAnsi="Times New Roman" w:eastAsia="仿宋_GB2312" w:cs="Times New Roman"/>
                <w:b w:val="0"/>
                <w:bCs/>
                <w:color w:val="000000"/>
                <w:kern w:val="0"/>
                <w:sz w:val="20"/>
                <w:szCs w:val="20"/>
                <w:highlight w:val="none"/>
              </w:rPr>
              <w:t>531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烟草专卖品生产企业许可（国家清单第747项）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省烟草专卖局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省烟草专卖局（初审）</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 《中华人民共和国烟草专卖法》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《中华人民共和国烟草专卖法实施条例》      </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b/>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《烟草专卖许可证管理办法》</w:t>
            </w:r>
            <w:r>
              <w:rPr>
                <w:rFonts w:hint="eastAsia" w:ascii="Times New Roman" w:hAnsi="Times New Roman" w:eastAsia="仿宋_GB2312" w:cs="Times New Roman"/>
                <w:color w:val="000000"/>
                <w:kern w:val="0"/>
                <w:sz w:val="20"/>
                <w:szCs w:val="20"/>
                <w:highlight w:val="none"/>
              </w:rPr>
              <w:t>（工业和信息化部令第37号）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532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设立烟叶收购站（点）审批（国家清单第750项）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省烟草专卖局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设区的市级烟草部门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《中华人民共和国烟草专卖法实施条例》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《中华人民共和国烟草专卖法》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《中华人民共和国烟草专卖法实施条例》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《国务院关于取消和调整一批行政审批项目等事项的决定》（国发〔2014〕50号）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533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烟草专卖品批发企业许可（国家清单第756项）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省烟草专卖局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省烟草专卖局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《中华人民共和国烟草专卖法》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《中华人民共和国烟草专卖法》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《中华人民共和国烟草专卖法实施条例》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《烟草专卖许可证管理办法》</w:t>
            </w:r>
            <w:r>
              <w:rPr>
                <w:rFonts w:hint="eastAsia" w:ascii="Times New Roman" w:hAnsi="Times New Roman" w:eastAsia="仿宋_GB2312" w:cs="Times New Roman"/>
                <w:color w:val="000000"/>
                <w:kern w:val="0"/>
                <w:sz w:val="20"/>
                <w:szCs w:val="20"/>
                <w:highlight w:val="none"/>
              </w:rPr>
              <w:t>（工业和信息化部令第37号）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534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烟草专卖零售许可（国家清单第757项）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省烟草专卖局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设区的市级、县级烟草部门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《中华人民共和国烟草专卖法》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《中华人民共和国烟草专卖法》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《中华人民共和国烟草专卖法实施条例》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《烟草专卖许可证管理办法》</w:t>
            </w:r>
            <w:r>
              <w:rPr>
                <w:rFonts w:hint="eastAsia" w:ascii="Times New Roman" w:hAnsi="Times New Roman" w:eastAsia="仿宋_GB2312" w:cs="Times New Roman"/>
                <w:color w:val="000000"/>
                <w:kern w:val="0"/>
                <w:sz w:val="20"/>
                <w:szCs w:val="20"/>
                <w:highlight w:val="none"/>
              </w:rPr>
              <w:t>（工业和信息化部令第37号）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535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烟草专卖品运输许可（国家清单第758项）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省烟草专卖局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省烟草专卖局                                  （委托设区的市级烟草部门实施）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《中华人民共和国烟草专卖法》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《中华人民共和国烟草专卖法》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 xml:space="preserve">《中华人民共和国烟草专卖法实施条例》  </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0"/>
                <w:szCs w:val="20"/>
                <w:highlight w:val="none"/>
              </w:rPr>
            </w:pPr>
          </w:p>
        </w:tc>
        <w:tc>
          <w:tcPr>
            <w:tcW w:w="1567"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1583"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1989"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《烟草专卖</w:t>
            </w:r>
            <w:r>
              <w:rPr>
                <w:rFonts w:hint="eastAsia" w:ascii="Times New Roman" w:hAnsi="Times New Roman" w:eastAsia="仿宋_GB2312" w:cs="Times New Roman"/>
                <w:color w:val="000000"/>
                <w:kern w:val="0"/>
                <w:sz w:val="20"/>
                <w:szCs w:val="20"/>
                <w:highlight w:val="none"/>
                <w:lang w:eastAsia="zh-CN"/>
              </w:rPr>
              <w:t>品</w:t>
            </w:r>
            <w:r>
              <w:rPr>
                <w:rFonts w:ascii="Times New Roman" w:hAnsi="Times New Roman" w:eastAsia="仿宋_GB2312" w:cs="Times New Roman"/>
                <w:color w:val="000000"/>
                <w:kern w:val="0"/>
                <w:sz w:val="20"/>
                <w:szCs w:val="20"/>
                <w:highlight w:val="none"/>
              </w:rPr>
              <w:t>准运证管理办法》</w:t>
            </w:r>
            <w:r>
              <w:rPr>
                <w:rFonts w:hint="eastAsia" w:ascii="Times New Roman" w:hAnsi="Times New Roman" w:eastAsia="仿宋_GB2312" w:cs="Times New Roman"/>
                <w:color w:val="000000"/>
                <w:kern w:val="0"/>
                <w:sz w:val="20"/>
                <w:szCs w:val="20"/>
                <w:highlight w:val="none"/>
              </w:rPr>
              <w:t>（工业和信息化部令第37号）</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536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普通护照签发（国家清单第759项）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设区的市级、县级公安机关出入境管理机构（受国家移民局委托实施）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《中华人民共和国护照法》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《中华人民共和国护照法》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《中华人民共和国普通护照和出入境通行证签发管理办法》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537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出入境通行证签发（国家清单第760项）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设区的市级公安机关出入境管理机构（受国家移民局委托实施）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《中华人民共和国护照法》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《中华人民共和国护照法》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《中国公民因私事往来香港地区或者澳门地区的暂行管理办法》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《中华人民共和国普通护照和出入境通行证签发管理办法》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538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边境管理区通行证核发（国家清单第761项）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设区的市级公安机关；县级公安机关（含指定的派出所）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《中华人民共和国边境管理区通行证管理办法》（公安部令第42号）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539</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内地居民前往港澳通行证、往来港澳通行证及签注签发（国家清单第763项）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省级、设区的市级、县级公安机关出入境管理机构（受国家移民局委托实施）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《中国公民因私事往来香港地区或者澳门地区的暂行管理办法》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《中国公民因私事往来香港地区或者澳门地区的暂行管理办法》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540</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港澳居民来往内地通行证签发（国家清单第764项）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设区的市级、县级公安机关出入境管理机构（受国家移民局委托实施）（换发、补发）</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《中国公民因私事往来香港地区或者澳门地区的暂行管理办法》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《中国公民因私事往来香港地区或者澳门地区的暂行管理办法》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541</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港澳居民定居证明签发（国家清单第765项）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公安厅出入境总队（受国家移民局委托实施）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《中国公民因私事往来香港地区或者澳门地区的暂行管理办法》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《中国公民因私事往来香港地区或者澳门地区的暂行管理办法》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542</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大陆居民往来台湾通行证及签注签发（国家清单第766项）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省级、设区的市级、县级公安机关出入境管理机构（受国家移民局委托实施）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《中国公民往来台湾地区管理办法》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《中国公民往来台湾地区管理办法》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543</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台湾居民来往大陆通行证签发（国家清单第767项）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省级、设区的市级、县级公安机关出入境管理机构（受国家移民局委托实施）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《中国公民往来台湾地区管理办法》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《中国公民往来台湾地区管理办法》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544</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台湾居民定居证明签发（国家清单第768项）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公安厅出入境总队（受国家移民局委托实施）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《中国公民往来台湾地区管理办法》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《中国公民往来台湾地区管理办法》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545</w:t>
            </w:r>
          </w:p>
        </w:tc>
        <w:tc>
          <w:tcPr>
            <w:tcW w:w="1567"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lang w:eastAsia="zh-CN"/>
              </w:rPr>
            </w:pPr>
            <w:r>
              <w:rPr>
                <w:rFonts w:hint="eastAsia" w:ascii="Times New Roman" w:hAnsi="Times New Roman" w:eastAsia="仿宋_GB2312" w:cs="Times New Roman"/>
                <w:color w:val="000000"/>
                <w:kern w:val="0"/>
                <w:sz w:val="20"/>
                <w:szCs w:val="20"/>
                <w:highlight w:val="none"/>
              </w:rPr>
              <w:t>入境枪支、弹药携运许可</w:t>
            </w:r>
            <w:r>
              <w:rPr>
                <w:rFonts w:hint="eastAsia" w:ascii="Times New Roman" w:hAnsi="Times New Roman" w:eastAsia="仿宋_GB2312" w:cs="Times New Roman"/>
                <w:color w:val="000000"/>
                <w:kern w:val="0"/>
                <w:sz w:val="20"/>
                <w:szCs w:val="20"/>
                <w:highlight w:val="none"/>
                <w:lang w:eastAsia="zh-CN"/>
              </w:rPr>
              <w:t>（国家清单第</w:t>
            </w:r>
            <w:r>
              <w:rPr>
                <w:rFonts w:hint="eastAsia" w:ascii="Times New Roman" w:hAnsi="Times New Roman" w:eastAsia="仿宋_GB2312" w:cs="Times New Roman"/>
                <w:color w:val="000000"/>
                <w:kern w:val="0"/>
                <w:sz w:val="20"/>
                <w:szCs w:val="20"/>
                <w:highlight w:val="none"/>
                <w:lang w:val="en-US" w:eastAsia="zh-CN"/>
              </w:rPr>
              <w:t>773项</w:t>
            </w:r>
            <w:r>
              <w:rPr>
                <w:rFonts w:hint="eastAsia" w:ascii="Times New Roman" w:hAnsi="Times New Roman" w:eastAsia="仿宋_GB2312" w:cs="Times New Roman"/>
                <w:color w:val="000000"/>
                <w:kern w:val="0"/>
                <w:sz w:val="20"/>
                <w:szCs w:val="20"/>
                <w:highlight w:val="none"/>
                <w:lang w:eastAsia="zh-CN"/>
              </w:rPr>
              <w:t>）</w:t>
            </w:r>
          </w:p>
        </w:tc>
        <w:tc>
          <w:tcPr>
            <w:tcW w:w="1583"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四川出入境边防检查总站</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成都出入境边防检查站</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《中华人民共和国枪支管理法》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《中华人民共和国出境入境边防检查条例》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54</w:t>
            </w:r>
            <w:r>
              <w:rPr>
                <w:rFonts w:hint="eastAsia" w:ascii="Times New Roman" w:hAnsi="Times New Roman" w:eastAsia="仿宋_GB2312" w:cs="Times New Roman"/>
                <w:color w:val="000000"/>
                <w:kern w:val="0"/>
                <w:sz w:val="20"/>
                <w:szCs w:val="20"/>
                <w:highlight w:val="none"/>
              </w:rPr>
              <w:t>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林草种子生产经营许可证核发（国家清单第774项）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委托中国（四川）自由贸易试验区和协同改革先行区实施</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、设区的市级、县级林草部门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《中华人民共和国种子法》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《中华人民共和国种子法》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lang w:val="en-US" w:eastAsia="zh-CN" w:bidi="ar-SA"/>
              </w:rPr>
            </w:pPr>
            <w:r>
              <w:rPr>
                <w:rFonts w:hint="eastAsia"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0"/>
                <w:szCs w:val="20"/>
                <w:highlight w:val="none"/>
              </w:rPr>
            </w:pPr>
          </w:p>
        </w:tc>
        <w:tc>
          <w:tcPr>
            <w:tcW w:w="1567"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1583"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1989"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lang w:val="en-US" w:eastAsia="zh-CN" w:bidi="ar-SA"/>
              </w:rPr>
            </w:pPr>
            <w:r>
              <w:rPr>
                <w:rFonts w:hint="eastAsia" w:ascii="Times New Roman" w:hAnsi="Times New Roman" w:eastAsia="仿宋_GB2312" w:cs="Times New Roman"/>
                <w:color w:val="000000"/>
                <w:kern w:val="0"/>
                <w:sz w:val="20"/>
                <w:szCs w:val="20"/>
                <w:highlight w:val="none"/>
              </w:rPr>
              <w:t>《林木种子生产经营许可证管理办法》（国家林业局令第40号）</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0"/>
                <w:szCs w:val="20"/>
                <w:highlight w:val="none"/>
              </w:rPr>
            </w:pPr>
          </w:p>
        </w:tc>
        <w:tc>
          <w:tcPr>
            <w:tcW w:w="1567"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1583"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1989"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lang w:val="en-US" w:eastAsia="zh-CN" w:bidi="ar-SA"/>
              </w:rPr>
            </w:pPr>
            <w:r>
              <w:rPr>
                <w:rFonts w:hint="eastAsia" w:ascii="Times New Roman" w:hAnsi="Times New Roman" w:eastAsia="仿宋_GB2312" w:cs="Times New Roman"/>
                <w:color w:val="000000"/>
                <w:kern w:val="0"/>
                <w:sz w:val="20"/>
                <w:szCs w:val="20"/>
                <w:highlight w:val="none"/>
              </w:rPr>
              <w:t>《四川省林木种子管理条例》</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0"/>
                <w:szCs w:val="20"/>
                <w:highlight w:val="none"/>
              </w:rPr>
            </w:pPr>
          </w:p>
        </w:tc>
        <w:tc>
          <w:tcPr>
            <w:tcW w:w="1567"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1583"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1989"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lang w:val="en-US" w:eastAsia="zh-CN" w:bidi="ar-SA"/>
              </w:rPr>
            </w:pPr>
            <w:r>
              <w:rPr>
                <w:rFonts w:hint="eastAsia" w:ascii="Times New Roman" w:hAnsi="Times New Roman" w:eastAsia="仿宋_GB2312" w:cs="Times New Roman"/>
                <w:color w:val="000000"/>
                <w:spacing w:val="-6"/>
                <w:kern w:val="0"/>
                <w:sz w:val="20"/>
                <w:szCs w:val="20"/>
                <w:highlight w:val="none"/>
              </w:rPr>
              <w:t>《四川省人民政府关于中国（四川）自由贸易试验区实施第二批省级管理事项的决定》（省政府令第332号）</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《四川省林业和草原局关于印发</w:t>
            </w:r>
            <w:r>
              <w:rPr>
                <w:rFonts w:hint="eastAsia" w:ascii="Times New Roman" w:hAnsi="Times New Roman" w:eastAsia="仿宋_GB2312" w:cs="Times New Roman"/>
                <w:color w:val="000000"/>
                <w:kern w:val="0"/>
                <w:sz w:val="20"/>
                <w:szCs w:val="20"/>
                <w:highlight w:val="none"/>
                <w:lang w:eastAsia="zh-CN"/>
              </w:rPr>
              <w:t>〈</w:t>
            </w:r>
            <w:r>
              <w:rPr>
                <w:rFonts w:hint="eastAsia" w:ascii="Times New Roman" w:hAnsi="Times New Roman" w:eastAsia="仿宋_GB2312" w:cs="Times New Roman"/>
                <w:color w:val="000000"/>
                <w:kern w:val="0"/>
                <w:sz w:val="20"/>
                <w:szCs w:val="20"/>
                <w:highlight w:val="none"/>
              </w:rPr>
              <w:t>四川林草“证照分离”改革全覆盖实施方案</w:t>
            </w:r>
            <w:r>
              <w:rPr>
                <w:rFonts w:hint="eastAsia" w:ascii="Times New Roman" w:hAnsi="Times New Roman" w:eastAsia="仿宋_GB2312" w:cs="Times New Roman"/>
                <w:color w:val="000000"/>
                <w:kern w:val="0"/>
                <w:sz w:val="20"/>
                <w:szCs w:val="20"/>
                <w:highlight w:val="none"/>
                <w:lang w:eastAsia="zh-CN"/>
              </w:rPr>
              <w:t>〉</w:t>
            </w:r>
            <w:r>
              <w:rPr>
                <w:rFonts w:hint="eastAsia" w:ascii="Times New Roman" w:hAnsi="Times New Roman" w:eastAsia="仿宋_GB2312" w:cs="Times New Roman"/>
                <w:color w:val="000000"/>
                <w:kern w:val="0"/>
                <w:sz w:val="20"/>
                <w:szCs w:val="20"/>
                <w:highlight w:val="none"/>
              </w:rPr>
              <w:t>的通知》（川林发〔2021〕33号）</w:t>
            </w:r>
          </w:p>
        </w:tc>
        <w:tc>
          <w:tcPr>
            <w:tcW w:w="2056" w:type="dxa"/>
            <w:vMerge w:val="continue"/>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54</w:t>
            </w:r>
            <w:r>
              <w:rPr>
                <w:rFonts w:hint="eastAsia" w:ascii="Times New Roman" w:hAnsi="Times New Roman" w:eastAsia="仿宋_GB2312" w:cs="Times New Roman"/>
                <w:color w:val="000000"/>
                <w:kern w:val="0"/>
                <w:sz w:val="20"/>
                <w:szCs w:val="20"/>
                <w:highlight w:val="none"/>
              </w:rPr>
              <w:t>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国家重点保护林草种质资源采集、采伐审批（国家清单第775项）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《中华人民共和国种子法》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《中华人民共和国种子法》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《林木种质资源管理办法》（国家林业局令第22号）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《四川省林木种子管理条例》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548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从国外引进林草种子、苗木检疫和隔离试种审批（国家清单第781项）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省林草局（省林业和草原有害生物防治检疫总站）</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《植物检疫条例》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《植物检疫条例》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lang w:val="en-US" w:eastAsia="zh-CN"/>
              </w:rPr>
            </w:pPr>
            <w:r>
              <w:rPr>
                <w:rFonts w:ascii="Times New Roman" w:hAnsi="Times New Roman" w:eastAsia="仿宋_GB2312" w:cs="Times New Roman"/>
                <w:color w:val="000000"/>
                <w:kern w:val="0"/>
                <w:sz w:val="20"/>
                <w:szCs w:val="20"/>
                <w:highlight w:val="none"/>
                <w:lang w:val="en-US" w:eastAsia="zh-CN"/>
              </w:rPr>
              <w:t>《植物检疫条例实施细则（林业部分）》</w:t>
            </w:r>
            <w:r>
              <w:rPr>
                <w:rFonts w:hint="eastAsia" w:ascii="Times New Roman" w:hAnsi="Times New Roman" w:eastAsia="仿宋_GB2312" w:cs="Times New Roman"/>
                <w:color w:val="000000"/>
                <w:kern w:val="0"/>
                <w:sz w:val="20"/>
                <w:szCs w:val="20"/>
                <w:highlight w:val="none"/>
                <w:lang w:val="en-US" w:eastAsia="zh-CN"/>
              </w:rPr>
              <w:t>（林业部令第４号公布；国家林业局令第26号修改）</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lang w:val="en-US" w:eastAsia="zh-CN"/>
              </w:rPr>
            </w:pPr>
            <w:r>
              <w:rPr>
                <w:rFonts w:ascii="Times New Roman" w:hAnsi="Times New Roman" w:eastAsia="仿宋_GB2312" w:cs="Times New Roman"/>
                <w:color w:val="000000"/>
                <w:kern w:val="0"/>
                <w:sz w:val="20"/>
                <w:szCs w:val="20"/>
                <w:highlight w:val="none"/>
                <w:lang w:val="en-US" w:eastAsia="zh-CN"/>
              </w:rPr>
              <w:t>《国家林业和草原局关于加强引进林草种子、苗木检疫审批与监管工作的通知》（林生规〔2022〕1号）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《四川省植物检疫条例》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54</w:t>
            </w:r>
            <w:r>
              <w:rPr>
                <w:rFonts w:hint="eastAsia" w:ascii="Times New Roman" w:hAnsi="Times New Roman" w:eastAsia="仿宋_GB2312" w:cs="Times New Roman"/>
                <w:color w:val="000000"/>
                <w:kern w:val="0"/>
                <w:sz w:val="20"/>
                <w:szCs w:val="20"/>
                <w:highlight w:val="none"/>
              </w:rPr>
              <w:t>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林草植物检疫证书核发（国家清单第782项）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spacing w:after="220"/>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省级（部分权限委托市、县植物检疫机构实施）、设区的市级、县级林草部门（植物检疫机构）</w:t>
            </w:r>
            <w:r>
              <w:rPr>
                <w:rFonts w:ascii="Times New Roman" w:hAnsi="Times New Roman" w:eastAsia="仿宋_GB2312" w:cs="Times New Roman"/>
                <w:color w:val="000000"/>
                <w:kern w:val="0"/>
                <w:sz w:val="20"/>
                <w:szCs w:val="20"/>
                <w:highlight w:val="none"/>
              </w:rPr>
              <w:br w:type="textWrapping"/>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《植物检疫条例》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lang w:val="en-US" w:eastAsia="zh-CN"/>
              </w:rPr>
              <w:t>《植物检疫条例实施细则（林业部分）》</w:t>
            </w:r>
            <w:r>
              <w:rPr>
                <w:rFonts w:hint="eastAsia" w:ascii="Times New Roman" w:hAnsi="Times New Roman" w:eastAsia="仿宋_GB2312" w:cs="Times New Roman"/>
                <w:color w:val="000000"/>
                <w:kern w:val="0"/>
                <w:sz w:val="20"/>
                <w:szCs w:val="20"/>
                <w:highlight w:val="none"/>
                <w:lang w:val="en-US" w:eastAsia="zh-CN"/>
              </w:rPr>
              <w:t>（林业部令第４号公布；国家林业局令第26号修改）</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出省林业植物检疫证书签发权限委托市、县植物检疫机构实施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《森林植物检疫技术规程》（林护通字</w:t>
            </w:r>
            <w:r>
              <w:rPr>
                <w:rFonts w:hint="eastAsia" w:ascii="Times New Roman" w:hAnsi="Times New Roman" w:eastAsia="仿宋_GB2312" w:cs="Times New Roman"/>
                <w:color w:val="000000"/>
                <w:kern w:val="0"/>
                <w:sz w:val="20"/>
                <w:szCs w:val="20"/>
                <w:highlight w:val="none"/>
                <w:lang w:eastAsia="zh-CN"/>
              </w:rPr>
              <w:t>〔</w:t>
            </w:r>
            <w:r>
              <w:rPr>
                <w:rFonts w:hint="eastAsia" w:ascii="Times New Roman" w:hAnsi="Times New Roman" w:eastAsia="仿宋_GB2312" w:cs="Times New Roman"/>
                <w:color w:val="000000"/>
                <w:kern w:val="0"/>
                <w:sz w:val="20"/>
                <w:szCs w:val="20"/>
                <w:highlight w:val="none"/>
                <w:lang w:val="en-US" w:eastAsia="zh-CN"/>
              </w:rPr>
              <w:t>1998</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43号）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《四川省植物检疫条例》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《财政部 国家发展改革委关于扩大18项行政事业性收费免征范围的通知》（财税〔2016〕42号）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《国家林业和草原局关于进一步改进人造板检疫管理的通知》（林生规〔2019〕4号）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《四川省林业和草原有害生物防治检疫总站公告》(2021年第1号)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w:t>
            </w:r>
            <w:r>
              <w:rPr>
                <w:rFonts w:hint="eastAsia" w:ascii="Times New Roman" w:hAnsi="Times New Roman" w:eastAsia="仿宋_GB2312" w:cs="Times New Roman"/>
                <w:color w:val="000000"/>
                <w:kern w:val="0"/>
                <w:sz w:val="20"/>
                <w:szCs w:val="20"/>
                <w:highlight w:val="none"/>
              </w:rPr>
              <w:t>50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建设项目使用林地及在森林和野生动物类型国家级自然保护区建设审批（国家清单第784项）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省级（部分国家权限受国家林业和草原局委托实施，部分省级权限委托部分市林草部门实施）、设区的市级（部分权限赋权至扩权试点县）、县级林草部门（部分在行政审批局）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  《中华人民共和国森林法》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《中华人民共和国森林法》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勘查、开采矿藏和各项建设工程占用或者征收、征用林地审核和在森林和野生动物类型国家级自然保护区建设审核的权限受国家林业和草原局委托在省林草局实施；勘查、开采矿藏和各项建设工程占用或者征收、征用林地审核的省级权限委托成都市、德阳市、绵阳市、乐山市、宜宾市、泸州市、南充市、达州市林草部门实施；勘查、开采矿藏和各项建设工程占用或者征收、征用林地审核初审权限赋权至扩权试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《中华人民共和国自然保护区条例》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《建设项目使用林地审核审批管理办法》(国家林业局令第35号)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《在国家级自然保护区修筑设施审批管理暂行办法》（国家林业局令第50号）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《中华人民共和国森林法实施条例》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《国家林业和草原局公告》（2021年第2号）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《国家林业和草原局关于印发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建设项目使用林地审核审批管理规范</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 xml:space="preserve">的通知》（林资规〔2021〕5号）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《森林和野生动物类型自然保护区管理办法》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《四川省人民政府关于开展扩权强县试点工作的实施意见》（川府发</w:t>
            </w:r>
            <w:r>
              <w:rPr>
                <w:rFonts w:hint="eastAsia" w:ascii="Times New Roman" w:hAnsi="Times New Roman" w:eastAsia="仿宋_GB2312" w:cs="Times New Roman"/>
                <w:color w:val="000000"/>
                <w:kern w:val="0"/>
                <w:sz w:val="20"/>
                <w:szCs w:val="20"/>
                <w:highlight w:val="none"/>
              </w:rPr>
              <w:t>〔2007〕</w:t>
            </w:r>
            <w:r>
              <w:rPr>
                <w:rFonts w:ascii="Times New Roman" w:hAnsi="Times New Roman" w:eastAsia="仿宋_GB2312" w:cs="Times New Roman"/>
                <w:color w:val="000000"/>
                <w:kern w:val="0"/>
                <w:sz w:val="20"/>
                <w:szCs w:val="20"/>
                <w:highlight w:val="none"/>
              </w:rPr>
              <w:t xml:space="preserve">58号）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《四川省林业和草原局公告》（2021年第8号）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《四川省林业厅关于进一步规范和加强建设项目使用林地审核审批管理的通知（川林发〔2017〕65 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55</w:t>
            </w:r>
            <w:r>
              <w:rPr>
                <w:rFonts w:hint="eastAsia" w:ascii="Times New Roman" w:hAnsi="Times New Roman" w:eastAsia="仿宋_GB2312" w:cs="Times New Roman"/>
                <w:color w:val="000000"/>
                <w:kern w:val="0"/>
                <w:sz w:val="20"/>
                <w:szCs w:val="20"/>
                <w:highlight w:val="none"/>
              </w:rPr>
              <w:t>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建设项目使用草原审批（国家清单第785项）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省级、设区的市级、县级林草部门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《中华人民共和国草原法》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《中华人民共和国草原法》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受国家林草局委托由省林草局实施国家权限，部分省级权限委托成都市、德阳市、绵阳市、乐山市、宜宾市、泸州市、南充市、达州市林草部门实施；部分省级权限委托中国（四川）自由贸易试验区和协同改革先行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《国家林业和草原局公告》（2021年第2号）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《草原征占用审核审批管理规范》（林草规〔2020〕2 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中华人民共和国草原法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《四川省人民政府关于中国（四川）自由贸易试验区实施第二批省级管理事项的决定》（</w:t>
            </w:r>
            <w:r>
              <w:rPr>
                <w:rFonts w:hint="eastAsia" w:ascii="Times New Roman" w:hAnsi="Times New Roman" w:eastAsia="仿宋_GB2312" w:cs="Times New Roman"/>
                <w:color w:val="000000"/>
                <w:kern w:val="0"/>
                <w:sz w:val="20"/>
                <w:szCs w:val="20"/>
                <w:highlight w:val="none"/>
              </w:rPr>
              <w:t>四川</w:t>
            </w:r>
            <w:r>
              <w:rPr>
                <w:rFonts w:ascii="Times New Roman" w:hAnsi="Times New Roman" w:eastAsia="仿宋_GB2312" w:cs="Times New Roman"/>
                <w:color w:val="000000"/>
                <w:kern w:val="0"/>
                <w:sz w:val="20"/>
                <w:szCs w:val="20"/>
                <w:highlight w:val="none"/>
              </w:rPr>
              <w:t>省</w:t>
            </w:r>
            <w:r>
              <w:rPr>
                <w:rFonts w:hint="eastAsia" w:ascii="Times New Roman" w:hAnsi="Times New Roman" w:eastAsia="仿宋_GB2312" w:cs="Times New Roman"/>
                <w:color w:val="000000"/>
                <w:kern w:val="0"/>
                <w:sz w:val="20"/>
                <w:szCs w:val="20"/>
                <w:highlight w:val="none"/>
              </w:rPr>
              <w:t>人民</w:t>
            </w:r>
            <w:r>
              <w:rPr>
                <w:rFonts w:ascii="Times New Roman" w:hAnsi="Times New Roman" w:eastAsia="仿宋_GB2312" w:cs="Times New Roman"/>
                <w:color w:val="000000"/>
                <w:kern w:val="0"/>
                <w:sz w:val="20"/>
                <w:szCs w:val="20"/>
                <w:highlight w:val="none"/>
              </w:rPr>
              <w:t>政府令第332号）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《四川省林业和草原局公告》（2021年第8号）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55</w:t>
            </w:r>
            <w:r>
              <w:rPr>
                <w:rFonts w:hint="eastAsia" w:ascii="Times New Roman" w:hAnsi="Times New Roman" w:eastAsia="仿宋_GB2312" w:cs="Times New Roman"/>
                <w:color w:val="000000"/>
                <w:kern w:val="0"/>
                <w:sz w:val="20"/>
                <w:szCs w:val="20"/>
                <w:highlight w:val="none"/>
              </w:rPr>
              <w:t>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林木采伐许可证核发（国家清单第786项）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省级、设区的市级、县级林草部门  </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《中华人民共和国森林法》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《中华人民共和国森林法》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省级权限下放中国（四川）自由贸易试验区和协同改革先行区实施，并委托成都市、德阳市、绵阳市、乐山市、宜宾市、泸州市、南充市、达州市林草部门实施、市级部分权限下放给扩权试点县实施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《中华人民共和国森林法实施条例》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《四川省绿化条例》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《四川省林木采伐管理办法》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《四川省人民政府关于中国（四川）自由贸易试验区实施第二批省级管理事项的决定》（</w:t>
            </w:r>
            <w:r>
              <w:rPr>
                <w:rFonts w:hint="eastAsia" w:ascii="Times New Roman" w:hAnsi="Times New Roman" w:eastAsia="仿宋_GB2312" w:cs="Times New Roman"/>
                <w:color w:val="000000"/>
                <w:kern w:val="0"/>
                <w:sz w:val="20"/>
                <w:szCs w:val="20"/>
                <w:highlight w:val="none"/>
              </w:rPr>
              <w:t>四川省人民</w:t>
            </w:r>
            <w:r>
              <w:rPr>
                <w:rFonts w:ascii="Times New Roman" w:hAnsi="Times New Roman" w:eastAsia="仿宋_GB2312" w:cs="Times New Roman"/>
                <w:color w:val="000000"/>
                <w:kern w:val="0"/>
                <w:sz w:val="20"/>
                <w:szCs w:val="20"/>
                <w:highlight w:val="none"/>
              </w:rPr>
              <w:t>政府令第332号）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《中华人民共和国森林法实施条例》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《四川省人民政府关于开展扩权强县试点工作的实施意见》（川府发</w:t>
            </w:r>
            <w:r>
              <w:rPr>
                <w:rFonts w:hint="eastAsia" w:ascii="Times New Roman" w:hAnsi="Times New Roman" w:eastAsia="仿宋_GB2312" w:cs="Times New Roman"/>
                <w:color w:val="000000"/>
                <w:kern w:val="0"/>
                <w:sz w:val="20"/>
                <w:szCs w:val="20"/>
                <w:highlight w:val="none"/>
              </w:rPr>
              <w:t>〔2007〕</w:t>
            </w:r>
            <w:r>
              <w:rPr>
                <w:rFonts w:ascii="Times New Roman" w:hAnsi="Times New Roman" w:eastAsia="仿宋_GB2312" w:cs="Times New Roman"/>
                <w:color w:val="000000"/>
                <w:kern w:val="0"/>
                <w:sz w:val="20"/>
                <w:szCs w:val="20"/>
                <w:highlight w:val="none"/>
              </w:rPr>
              <w:t xml:space="preserve">58号）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《四川省人民政府关于取消和下放第三批行政审批项目的决定》(川府发〔2013〕63号)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《四川省人民政府关于印发进一步向扩权试点县（市）下放部分市级管理权限目录的通知》（川府发〔2015〕12号）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《四川省林业和草原局公告》（2021年第8号）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55</w:t>
            </w:r>
            <w:r>
              <w:rPr>
                <w:rFonts w:hint="eastAsia" w:ascii="Times New Roman" w:hAnsi="Times New Roman" w:eastAsia="仿宋_GB2312" w:cs="Times New Roman"/>
                <w:color w:val="000000"/>
                <w:kern w:val="0"/>
                <w:sz w:val="20"/>
                <w:szCs w:val="20"/>
                <w:highlight w:val="none"/>
              </w:rPr>
              <w:t>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从事营利性治沙活动许可（国家清单第787项）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省级、设区的市级、县级林草部门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《中华人民共和国防沙治沙法》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《中华人民共和国防沙治沙法》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中华人民共和国防沙治沙法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55</w:t>
            </w:r>
            <w:r>
              <w:rPr>
                <w:rFonts w:hint="eastAsia" w:ascii="Times New Roman" w:hAnsi="Times New Roman" w:eastAsia="仿宋_GB2312" w:cs="Times New Roman"/>
                <w:color w:val="000000"/>
                <w:kern w:val="0"/>
                <w:sz w:val="20"/>
                <w:szCs w:val="20"/>
                <w:highlight w:val="none"/>
              </w:rPr>
              <w:t>4</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在国家级风景名胜区内修建缆车、索道等重大建设工程项目选址方案核准（国家清单第788项）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《风景名胜区条例》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《风景名胜区条例》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55</w:t>
            </w:r>
            <w:r>
              <w:rPr>
                <w:rFonts w:hint="eastAsia" w:ascii="Times New Roman" w:hAnsi="Times New Roman" w:eastAsia="仿宋_GB2312" w:cs="Times New Roman"/>
                <w:color w:val="000000"/>
                <w:kern w:val="0"/>
                <w:sz w:val="20"/>
                <w:szCs w:val="20"/>
                <w:highlight w:val="none"/>
              </w:rPr>
              <w:t>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在风景名胜区内从事建设、设置广告、举办大型游乐活动以及其他影响生态和景观活动许可（国家清单第789项）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风景名胜区管理机构</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《风景名胜区条例》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《风景名胜区条例》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《四川省风景名胜区条例》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55</w:t>
            </w:r>
            <w:r>
              <w:rPr>
                <w:rFonts w:hint="eastAsia" w:ascii="Times New Roman" w:hAnsi="Times New Roman" w:eastAsia="仿宋_GB2312" w:cs="Times New Roman"/>
                <w:color w:val="000000"/>
                <w:kern w:val="0"/>
                <w:sz w:val="20"/>
                <w:szCs w:val="20"/>
                <w:highlight w:val="none"/>
              </w:rPr>
              <w:t>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进入自然保护区从事有关活动审批（国家清单第790项）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省林草局、自然保护区管理机构（部分权限委托设区的市级林草部门实施，部分权限委托成都市及7个区域中心城市实施）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《中华人民共和国自然保护区条例》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《中华人民共和国自然保护区条例》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1.调整为委托设区的市级林草部门实施进入林业系统自然保护区从事科学研究、教学实习、科学考察、拍摄影片、登山等活动审批权限</w:t>
            </w:r>
          </w:p>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2.委托成都市、德阳市、绵阳市、乐山市、宜宾市、泸州市、南充市、达州市林草部门实施进入林业系统地方级自然保护区建立和修筑设施的审批权限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《国务院关于取消和调整一批行政审批项目等事项的决定》（国发〔2015〕11号）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《森林和野生动物类型自然保护区管理办法》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《四川省人民政府关于取消和下放第三批行政审批项目的决定》(川府发〔2013〕63号)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《四川省林业和草原局公告》（2021年第8号）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55</w:t>
            </w:r>
            <w:r>
              <w:rPr>
                <w:rFonts w:hint="eastAsia" w:ascii="Times New Roman" w:hAnsi="Times New Roman" w:eastAsia="仿宋_GB2312" w:cs="Times New Roman"/>
                <w:color w:val="000000"/>
                <w:kern w:val="0"/>
                <w:sz w:val="20"/>
                <w:szCs w:val="20"/>
                <w:highlight w:val="none"/>
              </w:rPr>
              <w:t>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猎捕陆生野生动物审批（国家清单第791项）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省级、设区的市级、县级林草部门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《中华人民共和国野生动物保护法》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《中华人民共和国野生动物保护法》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国家二级保护陆生野生动物特许猎捕证核发和省重点保护陆生野生动物狩猎证核发权限委托成都市、德阳市、绵阳市、乐山市、宜宾市、泸州市、南充市、达州市林草部门实施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《中华人民共和国陆生野生动物保护实施条例》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《国家林业局行政许可项目服务指南》（国家林业局公告2016年第12号）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《中华人民共和国陆生野生动物保护实施条例》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《四川省〈中华人民共和国野生动物保护法〉实施办法》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《四川省林业和草原局公告》（2021年第8号）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55</w:t>
            </w:r>
            <w:r>
              <w:rPr>
                <w:rFonts w:hint="eastAsia" w:ascii="Times New Roman" w:hAnsi="Times New Roman" w:eastAsia="仿宋_GB2312" w:cs="Times New Roman"/>
                <w:color w:val="000000"/>
                <w:kern w:val="0"/>
                <w:sz w:val="20"/>
                <w:szCs w:val="20"/>
                <w:highlight w:val="none"/>
              </w:rPr>
              <w:t>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国家重点保护陆生野生动物人工繁育许可证核发（国家清单第792项）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w:t>
            </w:r>
            <w:r>
              <w:rPr>
                <w:rFonts w:hint="eastAsia" w:ascii="Times New Roman" w:hAnsi="Times New Roman" w:eastAsia="仿宋_GB2312" w:cs="Times New Roman"/>
                <w:color w:val="000000"/>
                <w:kern w:val="0"/>
                <w:sz w:val="20"/>
                <w:szCs w:val="20"/>
                <w:highlight w:val="none"/>
                <w:lang w:eastAsia="zh-CN"/>
              </w:rPr>
              <w:t>林草</w:t>
            </w:r>
            <w:r>
              <w:rPr>
                <w:rFonts w:ascii="Times New Roman" w:hAnsi="Times New Roman" w:eastAsia="仿宋_GB2312" w:cs="Times New Roman"/>
                <w:color w:val="000000"/>
                <w:kern w:val="0"/>
                <w:sz w:val="20"/>
                <w:szCs w:val="20"/>
                <w:highlight w:val="none"/>
              </w:rPr>
              <w:t>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w:t>
            </w:r>
            <w:r>
              <w:rPr>
                <w:rFonts w:hint="eastAsia" w:ascii="Times New Roman" w:hAnsi="Times New Roman" w:eastAsia="仿宋_GB2312" w:cs="Times New Roman"/>
                <w:color w:val="000000"/>
                <w:kern w:val="0"/>
                <w:sz w:val="20"/>
                <w:szCs w:val="20"/>
                <w:highlight w:val="none"/>
                <w:lang w:eastAsia="zh-CN"/>
              </w:rPr>
              <w:t>草</w:t>
            </w:r>
            <w:r>
              <w:rPr>
                <w:rFonts w:ascii="Times New Roman" w:hAnsi="Times New Roman" w:eastAsia="仿宋_GB2312" w:cs="Times New Roman"/>
                <w:color w:val="000000"/>
                <w:kern w:val="0"/>
                <w:sz w:val="20"/>
                <w:szCs w:val="20"/>
                <w:highlight w:val="none"/>
              </w:rPr>
              <w:t>局（委托部分市林草部门实施）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《中华人民共和国野生动物保护法》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《中华人民共和国野生动物保护法》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已委托成都市、德阳市、绵阳市、乐山市、宜宾市、泸州市、南充市、达州市林草部门实施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《中华人民共和国陆生野生动物保护实施条例》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《国家重点保护野生动物驯养繁殖许可证管理办法》</w:t>
            </w:r>
            <w:r>
              <w:rPr>
                <w:rFonts w:hint="eastAsia" w:ascii="Times New Roman" w:hAnsi="Times New Roman" w:eastAsia="仿宋_GB2312" w:cs="Times New Roman"/>
                <w:color w:val="000000"/>
                <w:kern w:val="0"/>
                <w:sz w:val="20"/>
                <w:szCs w:val="20"/>
                <w:highlight w:val="none"/>
              </w:rPr>
              <w:t>（林业部1991年公布，国家林业局令2015年第37号修改）</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《国家林业局行政许可项目服务指南》（国家林业局公告2016年第12号）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《四川省林业和草原局公告》（2021年第8号）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《四川省林业和草原局关于印发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四川林草“证照分离”改革全覆盖实施方案</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的通知》（川林发</w:t>
            </w:r>
            <w:r>
              <w:rPr>
                <w:rFonts w:hint="eastAsia" w:ascii="Times New Roman" w:hAnsi="Times New Roman" w:eastAsia="仿宋_GB2312" w:cs="Times New Roman"/>
                <w:color w:val="000000"/>
                <w:kern w:val="0"/>
                <w:sz w:val="20"/>
                <w:szCs w:val="20"/>
                <w:highlight w:val="none"/>
              </w:rPr>
              <w:t>〔2021〕</w:t>
            </w:r>
            <w:r>
              <w:rPr>
                <w:rFonts w:ascii="Times New Roman" w:hAnsi="Times New Roman" w:eastAsia="仿宋_GB2312" w:cs="Times New Roman"/>
                <w:color w:val="000000"/>
                <w:kern w:val="0"/>
                <w:sz w:val="20"/>
                <w:szCs w:val="20"/>
                <w:highlight w:val="none"/>
              </w:rPr>
              <w:t xml:space="preserve"> 33号）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w:t>
            </w:r>
            <w:r>
              <w:rPr>
                <w:rFonts w:hint="eastAsia" w:ascii="Times New Roman" w:hAnsi="Times New Roman" w:eastAsia="仿宋_GB2312" w:cs="Times New Roman"/>
                <w:color w:val="000000"/>
                <w:kern w:val="0"/>
                <w:sz w:val="20"/>
                <w:szCs w:val="20"/>
                <w:highlight w:val="none"/>
              </w:rPr>
              <w:t>59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采集及出售、收购野生植物审批（国家清单第794项）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省林草局（受国家林草局委托实施部分国家权限，部分省级权限委托部分市林草部门实施）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《中华人民共和国野生植物保护条例》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《中华人民共和国野生植物保护条例》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采集林草部门管理的国家一级保护野生植物审批受国家林草原局委托实施；采集国家二级保护野生植物审批、出售收购国家二级保护野生植物审批和甘草和麻黄草采集证核发权限委托成都市、德阳市、绵阳市、乐山市、宜宾市、泸州市、南充市、达州市林草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spacing w:val="-11"/>
                <w:kern w:val="0"/>
                <w:sz w:val="20"/>
                <w:szCs w:val="20"/>
                <w:highlight w:val="none"/>
              </w:rPr>
              <w:t>《甘草和麻黄草采集管理办法》</w:t>
            </w:r>
            <w:r>
              <w:rPr>
                <w:rFonts w:hint="eastAsia" w:ascii="Times New Roman" w:hAnsi="Times New Roman" w:eastAsia="仿宋_GB2312" w:cs="Times New Roman"/>
                <w:color w:val="000000"/>
                <w:spacing w:val="-11"/>
                <w:kern w:val="0"/>
                <w:sz w:val="20"/>
                <w:szCs w:val="20"/>
                <w:highlight w:val="none"/>
              </w:rPr>
              <w:t>（农业部令2001年第1号）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《国家林业局行政许可项目服务指南》（国家林业局公告2016年第12号）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《国务院关于禁止采集和销售发菜制止滥挖甘草和麻黄草有关问题的通知》（国发〔2000〕13号)</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《国家林业和草原局公告》（2020年第16号）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《四川省野生植物保护条例》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《四川省林业和草原局公告》（2021年第8号）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w:t>
            </w:r>
            <w:r>
              <w:rPr>
                <w:rFonts w:hint="eastAsia" w:ascii="Times New Roman" w:hAnsi="Times New Roman" w:eastAsia="仿宋_GB2312" w:cs="Times New Roman"/>
                <w:color w:val="000000"/>
                <w:kern w:val="0"/>
                <w:sz w:val="20"/>
                <w:szCs w:val="20"/>
                <w:highlight w:val="none"/>
              </w:rPr>
              <w:t>60</w:t>
            </w:r>
          </w:p>
        </w:tc>
        <w:tc>
          <w:tcPr>
            <w:tcW w:w="1567"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出售、购买、利用国家重点保护陆生野生动物及其产品审批（国家清单第795项）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省林草局（委托部分市林草部门实施）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《中华人民共和国野生动物保护法》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《中华人民共和国野生动物保护法》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委托成都市、德阳市、绵阳市、乐山市、宜宾市、泸州市、南充市、达州市林草门实施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《中华人民共和国陆生野生动物保护实施条例》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《国家林业局行政许可项目服务指南》（国家林业局公告2016年第12号）》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《四川省〈中华人民共和国野生动物保护法〉实施办法》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《四川省林业和草原局公告》（2021年第8号）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56</w:t>
            </w:r>
            <w:r>
              <w:rPr>
                <w:rFonts w:hint="eastAsia" w:ascii="Times New Roman" w:hAnsi="Times New Roman" w:eastAsia="仿宋_GB2312" w:cs="Times New Roman"/>
                <w:color w:val="000000"/>
                <w:kern w:val="0"/>
                <w:sz w:val="20"/>
                <w:szCs w:val="20"/>
                <w:highlight w:val="none"/>
              </w:rPr>
              <w:t>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野生动植物进出口审批（国家清单第796项）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省林草局（受国家林草局委托实施）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《中华人民共和国野生动物保护法》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《中华人民共和国野生动物保护法》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《中华人民共和国野生植物保护条例》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《中华人民共和国野生植物保护条例》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《中华人民共和国濒危野生动植物进出口管理条例》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《中华人民共和国陆生野生动物保护实施条例》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《国家林业局行政许可项目服务指南》（国家林业局公告2016年第12号）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《国家林业和草原局公告》（2020年第16号）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56</w:t>
            </w:r>
            <w:r>
              <w:rPr>
                <w:rFonts w:hint="eastAsia" w:ascii="Times New Roman" w:hAnsi="Times New Roman" w:eastAsia="仿宋_GB2312" w:cs="Times New Roman"/>
                <w:color w:val="000000"/>
                <w:kern w:val="0"/>
                <w:sz w:val="20"/>
                <w:szCs w:val="20"/>
                <w:highlight w:val="none"/>
              </w:rPr>
              <w:t>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spacing w:val="-6"/>
                <w:kern w:val="0"/>
                <w:sz w:val="20"/>
                <w:szCs w:val="20"/>
                <w:highlight w:val="none"/>
              </w:rPr>
              <w:t>外国人对国家重点保护陆生野生动物进行野外考察或在野外拍摄电影、录像审批（国家清单第797项）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省林草局（委托设区的市级林草部门实施）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《中华人民共和国野生动物保护法》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《中华人民共和国陆生野生动物保护实施条例》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委托设区的市级林草部门实施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《四川省人民政府关于取消和下放第三批行政审批项目的决定》</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川府发〔2013〕63号</w:t>
            </w:r>
            <w:r>
              <w:rPr>
                <w:rFonts w:hint="eastAsia"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56</w:t>
            </w:r>
            <w:r>
              <w:rPr>
                <w:rFonts w:hint="eastAsia" w:ascii="Times New Roman" w:hAnsi="Times New Roman" w:eastAsia="仿宋_GB2312" w:cs="Times New Roman"/>
                <w:color w:val="000000"/>
                <w:kern w:val="0"/>
                <w:sz w:val="20"/>
                <w:szCs w:val="20"/>
                <w:highlight w:val="none"/>
              </w:rPr>
              <w:t>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森林草原防火期内在森林草原防火区野外用火审批（国家清单第798项）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w:t>
            </w:r>
            <w:r>
              <w:rPr>
                <w:rFonts w:hint="eastAsia" w:ascii="Times New Roman" w:hAnsi="Times New Roman" w:eastAsia="仿宋_GB2312" w:cs="Times New Roman"/>
                <w:color w:val="000000"/>
                <w:kern w:val="0"/>
                <w:sz w:val="20"/>
                <w:szCs w:val="20"/>
                <w:highlight w:val="none"/>
                <w:lang w:eastAsia="zh-CN"/>
              </w:rPr>
              <w:t>林草</w:t>
            </w:r>
            <w:r>
              <w:rPr>
                <w:rFonts w:ascii="Times New Roman" w:hAnsi="Times New Roman" w:eastAsia="仿宋_GB2312" w:cs="Times New Roman"/>
                <w:color w:val="000000"/>
                <w:kern w:val="0"/>
                <w:sz w:val="20"/>
                <w:szCs w:val="20"/>
                <w:highlight w:val="none"/>
              </w:rPr>
              <w:t>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县级政府（由林草部门或县级政府授权的部门承办）</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《森林防火条例》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《森林防火条例》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《草原防火条例》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《草原防火条例》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《四川省森林防火条例》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56</w:t>
            </w:r>
            <w:r>
              <w:rPr>
                <w:rFonts w:hint="eastAsia" w:ascii="Times New Roman" w:hAnsi="Times New Roman" w:eastAsia="仿宋_GB2312" w:cs="Times New Roman"/>
                <w:color w:val="000000"/>
                <w:kern w:val="0"/>
                <w:sz w:val="20"/>
                <w:szCs w:val="20"/>
                <w:highlight w:val="none"/>
              </w:rPr>
              <w:t>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森林草原防火期内在森林草原防火区爆破、勘察和施工等活动审批（国家清单第799项）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省级（部分审批权限委托部分市林草部门实施）、设区的市级林草部门、县级林草部门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《森林防火条例》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《森林防火条例》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森林防火期内进入森林防火区进行实弹演习、爆破等活动审批权限委托成都市、德阳市、绵阳市、乐山市、宜宾市、泸州市、南充市、达州市林草部门实施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《草原防火条例》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《四川省森林防火条例》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《草原防火条例》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《四川省林业和草原局公告》（2021年第8号）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56</w:t>
            </w:r>
            <w:r>
              <w:rPr>
                <w:rFonts w:hint="eastAsia" w:ascii="Times New Roman" w:hAnsi="Times New Roman" w:eastAsia="仿宋_GB2312" w:cs="Times New Roman"/>
                <w:color w:val="000000"/>
                <w:kern w:val="0"/>
                <w:sz w:val="20"/>
                <w:szCs w:val="20"/>
                <w:highlight w:val="none"/>
              </w:rPr>
              <w:t>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进入森林高火险区、草原防火管制区审批（国家清单第800项）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省级、设区的市级、县级政府（由林草部门承办）；省级、设区的市级、县级林草部门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《森林防火条例》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《森林防火条例》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《草原防火条例》</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《草原防火条例》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56</w:t>
            </w:r>
            <w:r>
              <w:rPr>
                <w:rFonts w:hint="eastAsia" w:ascii="Times New Roman" w:hAnsi="Times New Roman" w:eastAsia="仿宋_GB2312" w:cs="Times New Roman"/>
                <w:color w:val="000000"/>
                <w:kern w:val="0"/>
                <w:sz w:val="20"/>
                <w:szCs w:val="20"/>
                <w:highlight w:val="none"/>
              </w:rPr>
              <w:t>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工商企业等社会资本通过流转取得林地经营权审批（国家清单第801项）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省林草局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省级、设区的市级、县级政府（由林草部门承办）</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《中华人民共和国农村土地承包法》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《中华人民共和国农村土地承包法》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中华人民共和国农村土地承包法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56</w:t>
            </w:r>
            <w:r>
              <w:rPr>
                <w:rFonts w:hint="eastAsia" w:ascii="Times New Roman" w:hAnsi="Times New Roman" w:eastAsia="仿宋_GB2312" w:cs="Times New Roman"/>
                <w:color w:val="000000"/>
                <w:kern w:val="0"/>
                <w:sz w:val="20"/>
                <w:szCs w:val="20"/>
                <w:highlight w:val="none"/>
              </w:rPr>
              <w:t>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快递业务经营许可（国家清单第854项）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省邮政管理局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省邮政管理局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《中华人民共和国邮政法》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《中华人民共和国邮政法》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《快递暂行条例》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56</w:t>
            </w:r>
            <w:r>
              <w:rPr>
                <w:rFonts w:hint="eastAsia" w:ascii="Times New Roman" w:hAnsi="Times New Roman" w:eastAsia="仿宋_GB2312" w:cs="Times New Roman"/>
                <w:color w:val="000000"/>
                <w:kern w:val="0"/>
                <w:sz w:val="20"/>
                <w:szCs w:val="20"/>
                <w:highlight w:val="none"/>
              </w:rPr>
              <w:t>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邮政企业撤销普遍服务经营场所审批（国家清单第855项）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省邮政管理局</w:t>
            </w:r>
          </w:p>
        </w:tc>
        <w:tc>
          <w:tcPr>
            <w:tcW w:w="1989" w:type="dxa"/>
            <w:vMerge w:val="restart"/>
            <w:tcMar>
              <w:top w:w="15" w:type="dxa"/>
              <w:left w:w="15" w:type="dxa"/>
              <w:right w:w="15" w:type="dxa"/>
            </w:tcMar>
            <w:vAlign w:val="center"/>
          </w:tcPr>
          <w:p>
            <w:pPr>
              <w:widowControl/>
              <w:spacing w:after="220"/>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省级、设区的市级邮政管理部门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《中华人民共和国邮政法》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《中华人民共和国邮政法》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《邮政企业设置和撤销邮政营业场所管理规定》</w:t>
            </w:r>
            <w:r>
              <w:rPr>
                <w:rFonts w:hint="eastAsia" w:ascii="Times New Roman" w:hAnsi="Times New Roman" w:eastAsia="仿宋_GB2312" w:cs="Times New Roman"/>
                <w:color w:val="000000"/>
                <w:kern w:val="0"/>
                <w:sz w:val="20"/>
                <w:szCs w:val="20"/>
                <w:highlight w:val="none"/>
              </w:rPr>
              <w:t>（国邮发〔2015〕123号）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56</w:t>
            </w:r>
            <w:r>
              <w:rPr>
                <w:rFonts w:hint="eastAsia" w:ascii="Times New Roman" w:hAnsi="Times New Roman" w:eastAsia="仿宋_GB2312" w:cs="Times New Roman"/>
                <w:color w:val="000000"/>
                <w:kern w:val="0"/>
                <w:sz w:val="20"/>
                <w:szCs w:val="20"/>
                <w:highlight w:val="none"/>
              </w:rPr>
              <w:t>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邮政企业停限办</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普遍服务和特殊</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服务业务审批</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（国家清单第856项）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省邮政管理局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省级、设区的市级邮政管理部门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《中华人民共和国邮政法》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《中华人民共和国邮政法》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《邮政企业停止办理或者限制办理邮政普遍服务和特殊服务业务管理规定》</w:t>
            </w:r>
            <w:r>
              <w:rPr>
                <w:rFonts w:hint="eastAsia" w:ascii="Times New Roman" w:hAnsi="Times New Roman" w:eastAsia="仿宋_GB2312" w:cs="Times New Roman"/>
                <w:color w:val="000000"/>
                <w:kern w:val="0"/>
                <w:sz w:val="20"/>
                <w:szCs w:val="20"/>
                <w:highlight w:val="none"/>
              </w:rPr>
              <w:t>（国邮发〔2015〕123号）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w:t>
            </w:r>
            <w:r>
              <w:rPr>
                <w:rFonts w:hint="eastAsia" w:ascii="Times New Roman" w:hAnsi="Times New Roman" w:eastAsia="仿宋_GB2312" w:cs="Times New Roman"/>
                <w:color w:val="000000"/>
                <w:kern w:val="0"/>
                <w:sz w:val="20"/>
                <w:szCs w:val="20"/>
                <w:highlight w:val="none"/>
              </w:rPr>
              <w:t>70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经营进出境邮政通信业务审批（国家清单第857项）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省邮政管理局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省邮政管理局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 xml:space="preserve"> 《国务院对确需保留的行政审批项目设定行政许可的决定》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《邮政普遍服务监督管理办法》</w:t>
            </w:r>
            <w:r>
              <w:rPr>
                <w:rFonts w:hint="eastAsia" w:ascii="Times New Roman" w:hAnsi="Times New Roman" w:eastAsia="仿宋_GB2312" w:cs="Times New Roman"/>
                <w:color w:val="000000"/>
                <w:kern w:val="0"/>
                <w:sz w:val="20"/>
                <w:szCs w:val="20"/>
                <w:highlight w:val="none"/>
              </w:rPr>
              <w:t>（交通运输部令 2015年第19号）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《经营邮政通信业务审批工作细则</w:t>
            </w:r>
            <w:r>
              <w:rPr>
                <w:rFonts w:hint="eastAsia" w:ascii="Times New Roman" w:hAnsi="Times New Roman" w:eastAsia="仿宋_GB2312" w:cs="Times New Roman"/>
                <w:color w:val="000000"/>
                <w:kern w:val="0"/>
                <w:sz w:val="20"/>
                <w:szCs w:val="20"/>
                <w:highlight w:val="none"/>
                <w:lang w:eastAsia="zh-CN"/>
              </w:rPr>
              <w:t>（试行）</w:t>
            </w: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rPr>
              <w:t>（国邮发〔2015〕207号）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《国务院关于取消和下放一批行政许可事项的决定》（国发〔2020〕13号）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57</w:t>
            </w:r>
            <w:r>
              <w:rPr>
                <w:rFonts w:hint="eastAsia" w:ascii="Times New Roman" w:hAnsi="Times New Roman" w:eastAsia="仿宋_GB2312" w:cs="Times New Roman"/>
                <w:color w:val="000000"/>
                <w:kern w:val="0"/>
                <w:sz w:val="20"/>
                <w:szCs w:val="20"/>
                <w:highlight w:val="none"/>
              </w:rPr>
              <w:t>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仿印邮票图案审批（国家清单第860项）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省邮政管理局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省邮政管理局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《中华人民共和国邮政法》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《仿印邮票图案监督管理办法》</w:t>
            </w:r>
            <w:r>
              <w:rPr>
                <w:rFonts w:hint="eastAsia" w:ascii="Times New Roman" w:hAnsi="Times New Roman" w:eastAsia="仿宋_GB2312" w:cs="Times New Roman"/>
                <w:color w:val="000000"/>
                <w:kern w:val="0"/>
                <w:sz w:val="20"/>
                <w:szCs w:val="20"/>
                <w:highlight w:val="none"/>
              </w:rPr>
              <w:t>（交通运输部令2021年第4号）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《中华人民共和国邮政法实施细则》</w:t>
            </w:r>
          </w:p>
        </w:tc>
        <w:tc>
          <w:tcPr>
            <w:tcW w:w="4666"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57</w:t>
            </w:r>
            <w:r>
              <w:rPr>
                <w:rFonts w:hint="eastAsia" w:ascii="Times New Roman" w:hAnsi="Times New Roman" w:eastAsia="仿宋_GB2312" w:cs="Times New Roman"/>
                <w:color w:val="000000"/>
                <w:kern w:val="0"/>
                <w:sz w:val="20"/>
                <w:szCs w:val="20"/>
                <w:highlight w:val="none"/>
              </w:rPr>
              <w:t>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建设工程文物保护许可（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第862项）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省级、设区的市级、县级政府（由文物部门承办，征得上一级文物部门同意）；省级（部分权限委托部分市行使）、设区的市级、县级文物部门（部分在行政审批局）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市级文物保护单位的保护范围内进行其他建设工程或者爆破、钻探、挖掘等作业的省级审批权限已委托成都市、泸州市、德阳市、绵阳市文物部门在其辖区范围内实施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中华人民共和国文物保护法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《四川省人民政府关于进一步加强文物工作的实施意见》（川府发〔2016〕48号）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《四川省人民政府办公厅关于进一步加强文物安全工作的实施意见》（川办发〔2018〕57号）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6"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w:t>
            </w:r>
            <w:r>
              <w:rPr>
                <w:rFonts w:hint="eastAsia" w:ascii="Times New Roman" w:hAnsi="Times New Roman" w:eastAsia="仿宋_GB2312" w:cs="Times New Roman"/>
                <w:color w:val="000000"/>
                <w:kern w:val="0"/>
                <w:sz w:val="20"/>
                <w:szCs w:val="20"/>
                <w:highlight w:val="none"/>
              </w:rPr>
              <w:t>73</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文物保护单位原址保护措施审批（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第863项）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省级、设区的市级、县级文物部门（部分在行政审批局）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w:t>
            </w:r>
            <w:r>
              <w:rPr>
                <w:rFonts w:hint="eastAsia" w:ascii="Times New Roman" w:hAnsi="Times New Roman" w:eastAsia="仿宋_GB2312" w:cs="Times New Roman"/>
                <w:color w:val="000000"/>
                <w:kern w:val="0"/>
                <w:sz w:val="20"/>
                <w:szCs w:val="20"/>
                <w:highlight w:val="none"/>
              </w:rPr>
              <w:t>74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文物保护单位的迁移、拆除或者不可移动文物的原址重建审批（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第864项）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省级政府（由省文物局承办，迁移或者原址重建全国重点文物保护单位批准前报国务院同意，迁移或者拆除省级文物保护单位批准前征得国家文物局同意）</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《文物保护工程管理办法》（文化部令第26号）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57</w:t>
            </w:r>
            <w:r>
              <w:rPr>
                <w:rFonts w:hint="eastAsia" w:ascii="Times New Roman" w:hAnsi="Times New Roman" w:eastAsia="仿宋_GB2312" w:cs="Times New Roman"/>
                <w:color w:val="000000"/>
                <w:kern w:val="0"/>
                <w:sz w:val="20"/>
                <w:szCs w:val="20"/>
                <w:highlight w:val="none"/>
              </w:rPr>
              <w:t>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核定为文物保护单位的属于国家所有的纪念建筑物或者古建筑改变用途审批（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第865项）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省级政府（由省文物局承办，部分权限委托部分市行使）；设区的市级政府（由文物部门承办，征得省级文物部门同意）；县级政府（由文物部门承办，征得设区的市级文物部门同意，部分在行政审批局）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变更市级文物保护单位用途审核的省级权限委托成都市、泸州市、德阳市、绵阳市、宜宾市、南充市、乐山市、达州市文物部门在其辖区范围内实施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3"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57</w:t>
            </w:r>
            <w:r>
              <w:rPr>
                <w:rFonts w:hint="eastAsia" w:ascii="Times New Roman" w:hAnsi="Times New Roman" w:eastAsia="仿宋_GB2312" w:cs="Times New Roman"/>
                <w:color w:val="000000"/>
                <w:kern w:val="0"/>
                <w:sz w:val="20"/>
                <w:szCs w:val="20"/>
                <w:highlight w:val="none"/>
              </w:rPr>
              <w:t>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不可移动文物修缮审批（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第866项）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省级（部分权限委托部分市文物部门）、设区的市级、县级文物部门（部分在行政审批局）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省级文物保护单位修缮的省级审批权限已委托成都市文物部门在其辖区范围内实施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中华人民共和国文物保护法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57</w:t>
            </w:r>
            <w:r>
              <w:rPr>
                <w:rFonts w:hint="eastAsia" w:ascii="Times New Roman" w:hAnsi="Times New Roman" w:eastAsia="仿宋_GB2312" w:cs="Times New Roman"/>
                <w:color w:val="000000"/>
                <w:kern w:val="0"/>
                <w:sz w:val="20"/>
                <w:szCs w:val="20"/>
                <w:highlight w:val="none"/>
              </w:rPr>
              <w:t>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文物保护工程资质审批（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第867项）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《中华人民共和国文物保护法》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《国家文物局关于印发</w:t>
            </w:r>
            <w:r>
              <w:rPr>
                <w:rFonts w:hint="eastAsia" w:ascii="Times New Roman" w:hAnsi="Times New Roman" w:eastAsia="仿宋_GB2312" w:cs="Times New Roman"/>
                <w:color w:val="000000"/>
                <w:kern w:val="0"/>
                <w:sz w:val="20"/>
                <w:szCs w:val="20"/>
                <w:highlight w:val="none"/>
                <w:lang w:eastAsia="zh-CN"/>
              </w:rPr>
              <w:t>〈</w:t>
            </w:r>
            <w:r>
              <w:rPr>
                <w:rFonts w:hint="eastAsia" w:ascii="Times New Roman" w:hAnsi="Times New Roman" w:eastAsia="仿宋_GB2312" w:cs="Times New Roman"/>
                <w:color w:val="000000"/>
                <w:kern w:val="0"/>
                <w:sz w:val="20"/>
                <w:szCs w:val="20"/>
                <w:highlight w:val="none"/>
              </w:rPr>
              <w:t>文物保护工程勘察设计资质管理办法（试行）</w:t>
            </w:r>
            <w:r>
              <w:rPr>
                <w:rFonts w:hint="eastAsia" w:ascii="Times New Roman" w:hAnsi="Times New Roman" w:eastAsia="仿宋_GB2312" w:cs="Times New Roman"/>
                <w:color w:val="000000"/>
                <w:kern w:val="0"/>
                <w:sz w:val="20"/>
                <w:szCs w:val="20"/>
                <w:highlight w:val="none"/>
                <w:lang w:eastAsia="zh-CN"/>
              </w:rPr>
              <w:t>〉〈</w:t>
            </w:r>
            <w:r>
              <w:rPr>
                <w:rFonts w:hint="eastAsia" w:ascii="Times New Roman" w:hAnsi="Times New Roman" w:eastAsia="仿宋_GB2312" w:cs="Times New Roman"/>
                <w:color w:val="000000"/>
                <w:kern w:val="0"/>
                <w:sz w:val="20"/>
                <w:szCs w:val="20"/>
                <w:highlight w:val="none"/>
              </w:rPr>
              <w:t>文物保护工程施工资质管理办法（试行）</w:t>
            </w:r>
            <w:r>
              <w:rPr>
                <w:rFonts w:hint="eastAsia" w:ascii="Times New Roman" w:hAnsi="Times New Roman" w:eastAsia="仿宋_GB2312" w:cs="Times New Roman"/>
                <w:color w:val="000000"/>
                <w:kern w:val="0"/>
                <w:sz w:val="20"/>
                <w:szCs w:val="20"/>
                <w:highlight w:val="none"/>
                <w:lang w:eastAsia="zh-CN"/>
              </w:rPr>
              <w:t>〉〈</w:t>
            </w:r>
            <w:r>
              <w:rPr>
                <w:rFonts w:hint="eastAsia" w:ascii="Times New Roman" w:hAnsi="Times New Roman" w:eastAsia="仿宋_GB2312" w:cs="Times New Roman"/>
                <w:color w:val="000000"/>
                <w:kern w:val="0"/>
                <w:sz w:val="20"/>
                <w:szCs w:val="20"/>
                <w:highlight w:val="none"/>
              </w:rPr>
              <w:t>文物保护工程监理资质管理办法（试行）</w:t>
            </w:r>
            <w:r>
              <w:rPr>
                <w:rFonts w:hint="eastAsia" w:ascii="Times New Roman" w:hAnsi="Times New Roman" w:eastAsia="仿宋_GB2312" w:cs="Times New Roman"/>
                <w:color w:val="000000"/>
                <w:kern w:val="0"/>
                <w:sz w:val="20"/>
                <w:szCs w:val="20"/>
                <w:highlight w:val="none"/>
                <w:lang w:eastAsia="zh-CN"/>
              </w:rPr>
              <w:t>〉</w:t>
            </w:r>
            <w:r>
              <w:rPr>
                <w:rFonts w:hint="eastAsia" w:ascii="Times New Roman" w:hAnsi="Times New Roman" w:eastAsia="仿宋_GB2312" w:cs="Times New Roman"/>
                <w:color w:val="000000"/>
                <w:kern w:val="0"/>
                <w:sz w:val="20"/>
                <w:szCs w:val="20"/>
                <w:highlight w:val="none"/>
              </w:rPr>
              <w:t>的通知》</w:t>
            </w:r>
            <w:r>
              <w:rPr>
                <w:rFonts w:ascii="Times New Roman" w:hAnsi="Times New Roman" w:eastAsia="仿宋_GB2312" w:cs="Times New Roman"/>
                <w:color w:val="000000"/>
                <w:kern w:val="0"/>
                <w:sz w:val="20"/>
                <w:szCs w:val="20"/>
                <w:highlight w:val="none"/>
              </w:rPr>
              <w:t>（文物保发〔2014〕13号）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《国家文物局关于文物保护工程资质管理制度改革的通知》（文物保发〔2021〕30号）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57</w:t>
            </w:r>
            <w:r>
              <w:rPr>
                <w:rFonts w:hint="eastAsia" w:ascii="Times New Roman" w:hAnsi="Times New Roman" w:eastAsia="仿宋_GB2312" w:cs="Times New Roman"/>
                <w:color w:val="000000"/>
                <w:kern w:val="0"/>
                <w:sz w:val="20"/>
                <w:szCs w:val="20"/>
                <w:highlight w:val="none"/>
              </w:rPr>
              <w:t>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考古发掘单位保留少量出土文物作为科研标本许可（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第871项）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省文物局（委托部分市文物部门实施）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委托成都市文物部门在其辖区范围内实施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《中华人民共和国文物保护法实施条例》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w:t>
            </w:r>
            <w:r>
              <w:rPr>
                <w:rFonts w:hint="eastAsia" w:ascii="Times New Roman" w:hAnsi="Times New Roman" w:eastAsia="仿宋_GB2312" w:cs="Times New Roman"/>
                <w:color w:val="000000"/>
                <w:kern w:val="0"/>
                <w:sz w:val="20"/>
                <w:szCs w:val="20"/>
                <w:highlight w:val="none"/>
              </w:rPr>
              <w:t>79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外国公民、组织和国际组织参观未开放的文物点和考古发掘现场审批（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第874项）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省文物局（委托部分市文物部门实施）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《中华人民共和国考古涉外工作管理办法》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《中华人民共和国文物保护法实施条例》</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委托成都市文物部门在其辖区范围内实施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《中华人民共和国考古涉外工作管理办法》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580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境外机构和团体拍摄考古发掘现场审批（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第875项）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省文物局（委托部分市文物部门实施）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《国务院关于取消和调整一批行政审批项目等事项的决定》（国发〔2014〕27号）</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委托成都市文物部门在其辖区范围内实施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《国务院关于取消和调整一批行政审批项目等事项的决定》（国发〔2014〕27号）</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58</w:t>
            </w:r>
            <w:r>
              <w:rPr>
                <w:rFonts w:hint="eastAsia" w:ascii="Times New Roman" w:hAnsi="Times New Roman" w:eastAsia="仿宋_GB2312" w:cs="Times New Roman"/>
                <w:color w:val="000000"/>
                <w:kern w:val="0"/>
                <w:sz w:val="20"/>
                <w:szCs w:val="20"/>
                <w:highlight w:val="none"/>
              </w:rPr>
              <w:t>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境外机构和团体拍摄文物审批（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第876项）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lang w:eastAsia="zh-CN"/>
              </w:rPr>
              <w:t>中华人民共和国</w:t>
            </w:r>
            <w:r>
              <w:rPr>
                <w:rFonts w:ascii="Times New Roman" w:hAnsi="Times New Roman" w:eastAsia="仿宋_GB2312" w:cs="Times New Roman"/>
                <w:color w:val="000000"/>
                <w:kern w:val="0"/>
                <w:sz w:val="20"/>
                <w:szCs w:val="20"/>
                <w:highlight w:val="none"/>
              </w:rPr>
              <w:t>文物保护法实施条例》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《国务院关于第六批取消和调整行政审批项目的决定》(国发〔2012〕52号)</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《国务院关于取消和下放一批行政审批项目的决定》（国发〔2013〕44号）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《四川省</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中华人民共和国文物保护法</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实施办法》</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58</w:t>
            </w:r>
            <w:r>
              <w:rPr>
                <w:rFonts w:hint="eastAsia" w:ascii="Times New Roman" w:hAnsi="Times New Roman" w:eastAsia="仿宋_GB2312" w:cs="Times New Roman"/>
                <w:color w:val="000000"/>
                <w:kern w:val="0"/>
                <w:sz w:val="20"/>
                <w:szCs w:val="20"/>
                <w:highlight w:val="none"/>
              </w:rPr>
              <w:t>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非国有文物收藏单位和其他单位借用国有馆藏文物审批（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第877项）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省级、设区的市级、县级文物部门（部分在行政审批局）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lang w:eastAsia="zh-CN"/>
              </w:rPr>
              <w:t>中华人民共和国</w:t>
            </w:r>
            <w:r>
              <w:rPr>
                <w:rFonts w:ascii="Times New Roman" w:hAnsi="Times New Roman" w:eastAsia="仿宋_GB2312" w:cs="Times New Roman"/>
                <w:color w:val="000000"/>
                <w:kern w:val="0"/>
                <w:sz w:val="20"/>
                <w:szCs w:val="20"/>
                <w:highlight w:val="none"/>
              </w:rPr>
              <w:t>文物保护法》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lang w:eastAsia="zh-CN"/>
              </w:rPr>
              <w:t>中华人民共和国</w:t>
            </w:r>
            <w:r>
              <w:rPr>
                <w:rFonts w:ascii="Times New Roman" w:hAnsi="Times New Roman" w:eastAsia="仿宋_GB2312" w:cs="Times New Roman"/>
                <w:color w:val="000000"/>
                <w:kern w:val="0"/>
                <w:sz w:val="20"/>
                <w:szCs w:val="20"/>
                <w:highlight w:val="none"/>
              </w:rPr>
              <w:t>文物保护法实施条例》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58</w:t>
            </w:r>
            <w:r>
              <w:rPr>
                <w:rFonts w:hint="eastAsia" w:ascii="Times New Roman" w:hAnsi="Times New Roman" w:eastAsia="仿宋_GB2312" w:cs="Times New Roman"/>
                <w:color w:val="000000"/>
                <w:kern w:val="0"/>
                <w:sz w:val="20"/>
                <w:szCs w:val="20"/>
                <w:highlight w:val="none"/>
              </w:rPr>
              <w:t>3</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国有文物收藏单位交换馆藏文物审批（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第878项）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lang w:eastAsia="zh-CN"/>
              </w:rPr>
              <w:t>中华人民共和国</w:t>
            </w:r>
            <w:r>
              <w:rPr>
                <w:rFonts w:ascii="Times New Roman" w:hAnsi="Times New Roman" w:eastAsia="仿宋_GB2312" w:cs="Times New Roman"/>
                <w:color w:val="000000"/>
                <w:kern w:val="0"/>
                <w:sz w:val="20"/>
                <w:szCs w:val="20"/>
                <w:highlight w:val="none"/>
              </w:rPr>
              <w:t>文物保护法》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58</w:t>
            </w:r>
            <w:r>
              <w:rPr>
                <w:rFonts w:hint="eastAsia" w:ascii="Times New Roman" w:hAnsi="Times New Roman" w:eastAsia="仿宋_GB2312" w:cs="Times New Roman"/>
                <w:color w:val="000000"/>
                <w:kern w:val="0"/>
                <w:sz w:val="20"/>
                <w:szCs w:val="20"/>
                <w:highlight w:val="none"/>
              </w:rPr>
              <w:t>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馆藏文物修复、复制、拓印资质许可（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第879项）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《可移动文物修复管理办法》（文物政发〔2020〕6号）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58</w:t>
            </w:r>
            <w:r>
              <w:rPr>
                <w:rFonts w:hint="eastAsia" w:ascii="Times New Roman" w:hAnsi="Times New Roman" w:eastAsia="仿宋_GB2312" w:cs="Times New Roman"/>
                <w:color w:val="000000"/>
                <w:kern w:val="0"/>
                <w:sz w:val="20"/>
                <w:szCs w:val="20"/>
                <w:highlight w:val="none"/>
              </w:rPr>
              <w:t>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馆藏文物修复、复制、拓印许可（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第880项）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省文物局（负责馆藏二、三级文物修复、复制、拓印许可，委托部分市实施）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委托成都市文物部门在其辖区范围内实施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lang w:eastAsia="zh-CN"/>
              </w:rPr>
              <w:t>中华人民共和国</w:t>
            </w:r>
            <w:r>
              <w:rPr>
                <w:rFonts w:ascii="Times New Roman" w:hAnsi="Times New Roman" w:eastAsia="仿宋_GB2312" w:cs="Times New Roman"/>
                <w:color w:val="000000"/>
                <w:kern w:val="0"/>
                <w:sz w:val="20"/>
                <w:szCs w:val="20"/>
                <w:highlight w:val="none"/>
              </w:rPr>
              <w:t>文物保护法实施条例》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《可移动文物修复管理办法》（文物政发〔2020〕6号）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58</w:t>
            </w:r>
            <w:r>
              <w:rPr>
                <w:rFonts w:hint="eastAsia" w:ascii="Times New Roman" w:hAnsi="Times New Roman" w:eastAsia="仿宋_GB2312" w:cs="Times New Roman"/>
                <w:color w:val="000000"/>
                <w:kern w:val="0"/>
                <w:sz w:val="20"/>
                <w:szCs w:val="20"/>
                <w:highlight w:val="none"/>
              </w:rPr>
              <w:t>6</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博物馆藏品取样审批（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第881项）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58</w:t>
            </w:r>
            <w:r>
              <w:rPr>
                <w:rFonts w:hint="eastAsia" w:ascii="Times New Roman" w:hAnsi="Times New Roman" w:eastAsia="仿宋_GB2312" w:cs="Times New Roman"/>
                <w:color w:val="000000"/>
                <w:kern w:val="0"/>
                <w:sz w:val="20"/>
                <w:szCs w:val="20"/>
                <w:highlight w:val="none"/>
              </w:rPr>
              <w:t>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博物馆处理不够入藏标准、无保存价值的文物或标本审批（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第882项）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省级、设区的市级、县级文物部门（部分在行政审批局）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《博物馆管理办法》（中华人民共和国文化部令第35号）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《国有馆藏文物退出管理暂行办法》（文物博发〔2018〕9号)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58</w:t>
            </w:r>
            <w:r>
              <w:rPr>
                <w:rFonts w:hint="eastAsia" w:ascii="Times New Roman" w:hAnsi="Times New Roman" w:eastAsia="仿宋_GB2312" w:cs="Times New Roman"/>
                <w:color w:val="000000"/>
                <w:kern w:val="0"/>
                <w:sz w:val="20"/>
                <w:szCs w:val="20"/>
                <w:highlight w:val="none"/>
              </w:rPr>
              <w:t>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文物商店设立审批（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第883项）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省文物局（委托部分市文物部门实施）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委托成都市、德阳市文物部门在其辖区范围内实施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58</w:t>
            </w:r>
            <w:r>
              <w:rPr>
                <w:rFonts w:hint="eastAsia" w:ascii="Times New Roman" w:hAnsi="Times New Roman" w:eastAsia="仿宋_GB2312" w:cs="Times New Roman"/>
                <w:color w:val="000000"/>
                <w:kern w:val="0"/>
                <w:sz w:val="20"/>
                <w:szCs w:val="20"/>
                <w:highlight w:val="none"/>
              </w:rPr>
              <w:t>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文物拍卖经营许可（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第884项）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《中华人民共和国文物保护法实施条例》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《文物拍卖管理办法》（文物政发〔2020〕6号）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w:t>
            </w:r>
            <w:r>
              <w:rPr>
                <w:rFonts w:hint="eastAsia" w:ascii="Times New Roman" w:hAnsi="Times New Roman" w:eastAsia="仿宋_GB2312" w:cs="Times New Roman"/>
                <w:color w:val="000000"/>
                <w:kern w:val="0"/>
                <w:sz w:val="20"/>
                <w:szCs w:val="20"/>
                <w:highlight w:val="none"/>
              </w:rPr>
              <w:t>90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文物拍卖标的审核（</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第885项）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省文物局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《中华人民共和国文物保护法》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《中华人民共和国拍卖法》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《文物拍卖标的审核办法》（文物政发〔2020〕6号）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59</w:t>
            </w:r>
            <w:r>
              <w:rPr>
                <w:rFonts w:hint="eastAsia" w:ascii="Times New Roman" w:hAnsi="Times New Roman" w:eastAsia="仿宋_GB2312" w:cs="Times New Roman"/>
                <w:color w:val="000000"/>
                <w:kern w:val="0"/>
                <w:sz w:val="20"/>
                <w:szCs w:val="20"/>
                <w:highlight w:val="none"/>
              </w:rPr>
              <w:t>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确有专长的中医医师资格认定（国家清单第888项）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省中医药局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省中医药局（由县级中医药主管部门受理并逐级上报）</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《中华人民共和国中医药法》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《中华人民共和国中医药法》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《中医医术确有专长人员医师资格考核注册管理暂行办法》（国家卫生计生委令第15号）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59</w:t>
            </w:r>
            <w:r>
              <w:rPr>
                <w:rFonts w:hint="eastAsia" w:ascii="Times New Roman" w:hAnsi="Times New Roman" w:eastAsia="仿宋_GB2312" w:cs="Times New Roman"/>
                <w:color w:val="000000"/>
                <w:kern w:val="0"/>
                <w:sz w:val="20"/>
                <w:szCs w:val="20"/>
                <w:highlight w:val="none"/>
              </w:rPr>
              <w:t>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确有专长的中医医师执业注册（国家清单第889项）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省中医药局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省级、设区的市级、县级中医药主管部门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《中华人民共和国中医药法》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《中华人民共和国中医药法》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《中华人民共和国医师法》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《医师执业注册管理办法》（国家卫生计生委令第13号）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《中医医术确有专长人员医师资格考核注册管理暂行办法》（国家卫生计生委令第15号）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59</w:t>
            </w:r>
            <w:r>
              <w:rPr>
                <w:rFonts w:hint="eastAsia" w:ascii="Times New Roman" w:hAnsi="Times New Roman" w:eastAsia="仿宋_GB2312" w:cs="Times New Roman"/>
                <w:color w:val="000000"/>
                <w:kern w:val="0"/>
                <w:sz w:val="20"/>
                <w:szCs w:val="20"/>
                <w:highlight w:val="none"/>
              </w:rPr>
              <w:t>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中医医疗广告审查（国家清单第890项）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省中医药局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省中医药局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《中华人民共和国广告法》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《中华人民共和国广告法》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《中华人民共和国中医药法》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《中华人民共和国中医药法》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《医疗广告管理办法》（工商行政管理总局、卫生部令第</w:t>
            </w:r>
            <w:r>
              <w:rPr>
                <w:rFonts w:hint="eastAsia" w:ascii="Times New Roman" w:hAnsi="Times New Roman" w:eastAsia="仿宋_GB2312" w:cs="Times New Roman"/>
                <w:color w:val="000000"/>
                <w:kern w:val="0"/>
                <w:sz w:val="20"/>
                <w:szCs w:val="20"/>
                <w:highlight w:val="none"/>
                <w:lang w:val="en-US" w:eastAsia="zh-CN"/>
              </w:rPr>
              <w:t>16</w:t>
            </w:r>
            <w:r>
              <w:rPr>
                <w:rFonts w:ascii="Times New Roman" w:hAnsi="Times New Roman" w:eastAsia="仿宋_GB2312" w:cs="Times New Roman"/>
                <w:color w:val="000000"/>
                <w:kern w:val="0"/>
                <w:sz w:val="20"/>
                <w:szCs w:val="20"/>
                <w:highlight w:val="none"/>
              </w:rPr>
              <w:t>号</w:t>
            </w:r>
            <w:r>
              <w:rPr>
                <w:rFonts w:hint="eastAsia" w:ascii="Times New Roman" w:hAnsi="Times New Roman" w:eastAsia="仿宋_GB2312" w:cs="Times New Roman"/>
                <w:color w:val="000000"/>
                <w:kern w:val="0"/>
                <w:sz w:val="20"/>
                <w:szCs w:val="20"/>
                <w:highlight w:val="none"/>
                <w:lang w:eastAsia="zh-CN"/>
              </w:rPr>
              <w:t>公布，</w:t>
            </w:r>
            <w:r>
              <w:rPr>
                <w:rFonts w:ascii="Times New Roman" w:hAnsi="Times New Roman" w:eastAsia="仿宋_GB2312" w:cs="Times New Roman"/>
                <w:color w:val="000000"/>
                <w:kern w:val="0"/>
                <w:sz w:val="20"/>
                <w:szCs w:val="20"/>
                <w:highlight w:val="none"/>
              </w:rPr>
              <w:t>工商行政管理总局、卫生部令</w:t>
            </w:r>
            <w:r>
              <w:rPr>
                <w:rFonts w:hint="eastAsia" w:ascii="Times New Roman" w:hAnsi="Times New Roman" w:eastAsia="仿宋_GB2312" w:cs="Times New Roman"/>
                <w:color w:val="000000"/>
                <w:kern w:val="0"/>
                <w:sz w:val="20"/>
                <w:szCs w:val="20"/>
                <w:highlight w:val="none"/>
                <w:lang w:eastAsia="zh-CN"/>
              </w:rPr>
              <w:t>第</w:t>
            </w:r>
            <w:r>
              <w:rPr>
                <w:rFonts w:hint="eastAsia" w:ascii="Times New Roman" w:hAnsi="Times New Roman" w:eastAsia="仿宋_GB2312" w:cs="Times New Roman"/>
                <w:color w:val="000000"/>
                <w:kern w:val="0"/>
                <w:sz w:val="20"/>
                <w:szCs w:val="20"/>
                <w:highlight w:val="none"/>
                <w:lang w:val="en-US" w:eastAsia="zh-CN"/>
              </w:rPr>
              <w:t>26号修正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59</w:t>
            </w:r>
            <w:r>
              <w:rPr>
                <w:rFonts w:hint="eastAsia" w:ascii="Times New Roman" w:hAnsi="Times New Roman" w:eastAsia="仿宋_GB2312" w:cs="Times New Roman"/>
                <w:color w:val="000000"/>
                <w:kern w:val="0"/>
                <w:sz w:val="20"/>
                <w:szCs w:val="20"/>
                <w:highlight w:val="none"/>
              </w:rPr>
              <w:t>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中医医疗机构设置审批（国家清单第891项）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省中医药局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省级、设区的市级、县级中医药主管部门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《中华人民共和国中医药法》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《中华人民共和国中医药法》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《医疗机构管理条例实施细则》（</w:t>
            </w:r>
            <w:r>
              <w:rPr>
                <w:rFonts w:hint="eastAsia" w:ascii="Times New Roman" w:hAnsi="Times New Roman" w:eastAsia="仿宋_GB2312" w:cs="Times New Roman"/>
                <w:color w:val="000000"/>
                <w:kern w:val="0"/>
                <w:sz w:val="20"/>
                <w:szCs w:val="20"/>
                <w:highlight w:val="none"/>
                <w:lang w:eastAsia="zh-CN"/>
              </w:rPr>
              <w:t>卫生部令第</w:t>
            </w:r>
            <w:r>
              <w:rPr>
                <w:rFonts w:hint="eastAsia" w:ascii="Times New Roman" w:hAnsi="Times New Roman" w:eastAsia="仿宋_GB2312" w:cs="Times New Roman"/>
                <w:color w:val="000000"/>
                <w:kern w:val="0"/>
                <w:sz w:val="20"/>
                <w:szCs w:val="20"/>
                <w:highlight w:val="none"/>
                <w:lang w:val="en-US" w:eastAsia="zh-CN"/>
              </w:rPr>
              <w:t>35号公布，</w:t>
            </w:r>
            <w:r>
              <w:rPr>
                <w:rFonts w:ascii="Times New Roman" w:hAnsi="Times New Roman" w:eastAsia="仿宋_GB2312" w:cs="Times New Roman"/>
                <w:color w:val="000000"/>
                <w:kern w:val="0"/>
                <w:sz w:val="20"/>
                <w:szCs w:val="20"/>
                <w:highlight w:val="none"/>
              </w:rPr>
              <w:t>国家卫生计</w:t>
            </w:r>
            <w:r>
              <w:rPr>
                <w:rFonts w:hint="eastAsia" w:ascii="Times New Roman" w:hAnsi="Times New Roman" w:eastAsia="仿宋_GB2312" w:cs="Times New Roman"/>
                <w:color w:val="000000"/>
                <w:kern w:val="0"/>
                <w:sz w:val="20"/>
                <w:szCs w:val="20"/>
                <w:highlight w:val="none"/>
              </w:rPr>
              <w:t>生</w:t>
            </w:r>
            <w:r>
              <w:rPr>
                <w:rFonts w:ascii="Times New Roman" w:hAnsi="Times New Roman" w:eastAsia="仿宋_GB2312" w:cs="Times New Roman"/>
                <w:color w:val="000000"/>
                <w:kern w:val="0"/>
                <w:sz w:val="20"/>
                <w:szCs w:val="20"/>
                <w:highlight w:val="none"/>
              </w:rPr>
              <w:t>委令第12号</w:t>
            </w:r>
            <w:r>
              <w:rPr>
                <w:rFonts w:hint="eastAsia" w:ascii="Times New Roman" w:hAnsi="Times New Roman" w:eastAsia="仿宋_GB2312" w:cs="Times New Roman"/>
                <w:color w:val="000000"/>
                <w:kern w:val="0"/>
                <w:sz w:val="20"/>
                <w:szCs w:val="20"/>
                <w:highlight w:val="none"/>
                <w:lang w:val="en-US" w:eastAsia="zh-CN"/>
              </w:rPr>
              <w:t>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59</w:t>
            </w:r>
            <w:r>
              <w:rPr>
                <w:rFonts w:hint="eastAsia" w:ascii="Times New Roman" w:hAnsi="Times New Roman" w:eastAsia="仿宋_GB2312" w:cs="Times New Roman"/>
                <w:color w:val="000000"/>
                <w:kern w:val="0"/>
                <w:sz w:val="20"/>
                <w:szCs w:val="20"/>
                <w:highlight w:val="none"/>
              </w:rPr>
              <w:t>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中医医疗机构执业登记（国家清单892项）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省中医药局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省级、设区的市级、县级中医药主管部门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《中华人民共和国中医药法》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《中华人民共和国中医药法》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《医疗机构管理条例》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《医疗机构管理条例实施细则》（</w:t>
            </w:r>
            <w:r>
              <w:rPr>
                <w:rFonts w:hint="eastAsia" w:ascii="Times New Roman" w:hAnsi="Times New Roman" w:eastAsia="仿宋_GB2312" w:cs="Times New Roman"/>
                <w:color w:val="000000"/>
                <w:kern w:val="0"/>
                <w:sz w:val="20"/>
                <w:szCs w:val="20"/>
                <w:highlight w:val="none"/>
                <w:lang w:eastAsia="zh-CN"/>
              </w:rPr>
              <w:t>卫生部令第</w:t>
            </w:r>
            <w:r>
              <w:rPr>
                <w:rFonts w:hint="eastAsia" w:ascii="Times New Roman" w:hAnsi="Times New Roman" w:eastAsia="仿宋_GB2312" w:cs="Times New Roman"/>
                <w:color w:val="000000"/>
                <w:kern w:val="0"/>
                <w:sz w:val="20"/>
                <w:szCs w:val="20"/>
                <w:highlight w:val="none"/>
                <w:lang w:val="en-US" w:eastAsia="zh-CN"/>
              </w:rPr>
              <w:t>35号公布，</w:t>
            </w:r>
            <w:r>
              <w:rPr>
                <w:rFonts w:ascii="Times New Roman" w:hAnsi="Times New Roman" w:eastAsia="仿宋_GB2312" w:cs="Times New Roman"/>
                <w:color w:val="000000"/>
                <w:kern w:val="0"/>
                <w:sz w:val="20"/>
                <w:szCs w:val="20"/>
                <w:highlight w:val="none"/>
              </w:rPr>
              <w:t>国家卫生计</w:t>
            </w:r>
            <w:r>
              <w:rPr>
                <w:rFonts w:hint="eastAsia" w:ascii="Times New Roman" w:hAnsi="Times New Roman" w:eastAsia="仿宋_GB2312" w:cs="Times New Roman"/>
                <w:color w:val="000000"/>
                <w:kern w:val="0"/>
                <w:sz w:val="20"/>
                <w:szCs w:val="20"/>
                <w:highlight w:val="none"/>
              </w:rPr>
              <w:t>生</w:t>
            </w:r>
            <w:r>
              <w:rPr>
                <w:rFonts w:ascii="Times New Roman" w:hAnsi="Times New Roman" w:eastAsia="仿宋_GB2312" w:cs="Times New Roman"/>
                <w:color w:val="000000"/>
                <w:kern w:val="0"/>
                <w:sz w:val="20"/>
                <w:szCs w:val="20"/>
                <w:highlight w:val="none"/>
              </w:rPr>
              <w:t>委令第12号</w:t>
            </w:r>
            <w:r>
              <w:rPr>
                <w:rFonts w:hint="eastAsia" w:ascii="Times New Roman" w:hAnsi="Times New Roman" w:eastAsia="仿宋_GB2312" w:cs="Times New Roman"/>
                <w:color w:val="000000"/>
                <w:kern w:val="0"/>
                <w:sz w:val="20"/>
                <w:szCs w:val="20"/>
                <w:highlight w:val="none"/>
                <w:lang w:val="en-US" w:eastAsia="zh-CN"/>
              </w:rPr>
              <w:t>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59</w:t>
            </w:r>
            <w:r>
              <w:rPr>
                <w:rFonts w:hint="eastAsia" w:ascii="Times New Roman" w:hAnsi="Times New Roman" w:eastAsia="仿宋_GB2312" w:cs="Times New Roman"/>
                <w:color w:val="000000"/>
                <w:kern w:val="0"/>
                <w:sz w:val="20"/>
                <w:szCs w:val="20"/>
                <w:highlight w:val="none"/>
              </w:rPr>
              <w:t>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矿山建设项目安全设施设计审查（国家清单第893项）</w:t>
            </w:r>
          </w:p>
        </w:tc>
        <w:tc>
          <w:tcPr>
            <w:tcW w:w="1583" w:type="dxa"/>
            <w:vMerge w:val="restart"/>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eastAsia="zh-CN"/>
              </w:rPr>
              <w:t>省级、</w:t>
            </w:r>
            <w:r>
              <w:rPr>
                <w:rFonts w:hint="eastAsia" w:ascii="Times New Roman" w:hAnsi="Times New Roman" w:eastAsia="仿宋_GB2312" w:cs="Times New Roman"/>
                <w:color w:val="000000"/>
                <w:sz w:val="20"/>
                <w:szCs w:val="20"/>
                <w:highlight w:val="none"/>
              </w:rPr>
              <w:t>设区的市级、县级应急管理部门（部分在行政审批局）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《煤矿建设项目安全设施监察规定》（安全监管总局令第6号公布，安全监管总局令第81号修正）</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各类煤矿安全设施设计审查由</w:t>
            </w:r>
            <w:r>
              <w:rPr>
                <w:rFonts w:hint="eastAsia" w:ascii="Times New Roman" w:hAnsi="Times New Roman" w:eastAsia="仿宋_GB2312" w:cs="Times New Roman"/>
                <w:color w:val="000000"/>
                <w:sz w:val="20"/>
                <w:szCs w:val="20"/>
                <w:highlight w:val="none"/>
                <w:lang w:eastAsia="zh-CN"/>
              </w:rPr>
              <w:t>应急厅</w:t>
            </w:r>
            <w:r>
              <w:rPr>
                <w:rFonts w:hint="eastAsia" w:ascii="Times New Roman" w:hAnsi="Times New Roman" w:eastAsia="仿宋_GB2312" w:cs="Times New Roman"/>
                <w:color w:val="000000"/>
                <w:sz w:val="20"/>
                <w:szCs w:val="20"/>
                <w:highlight w:val="none"/>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《建设项目安全设施“三同时”监督管理办法》</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安全监管总局令第36号</w:t>
            </w:r>
            <w:r>
              <w:rPr>
                <w:rFonts w:hint="eastAsia" w:ascii="Times New Roman" w:hAnsi="Times New Roman" w:eastAsia="仿宋_GB2312" w:cs="Times New Roman"/>
                <w:color w:val="000000"/>
                <w:kern w:val="0"/>
                <w:sz w:val="20"/>
                <w:szCs w:val="20"/>
                <w:highlight w:val="none"/>
                <w:lang w:eastAsia="zh-CN"/>
              </w:rPr>
              <w:t>公</w:t>
            </w:r>
            <w:r>
              <w:rPr>
                <w:rFonts w:ascii="Times New Roman" w:hAnsi="Times New Roman" w:eastAsia="仿宋_GB2312" w:cs="Times New Roman"/>
                <w:color w:val="000000"/>
                <w:kern w:val="0"/>
                <w:sz w:val="20"/>
                <w:szCs w:val="20"/>
                <w:highlight w:val="none"/>
              </w:rPr>
              <w:t>布，安全监管总局令第77号</w:t>
            </w:r>
            <w:r>
              <w:rPr>
                <w:rFonts w:hint="eastAsia" w:ascii="Times New Roman" w:hAnsi="Times New Roman" w:eastAsia="仿宋_GB2312" w:cs="Times New Roman"/>
                <w:color w:val="000000"/>
                <w:kern w:val="0"/>
                <w:sz w:val="20"/>
                <w:szCs w:val="20"/>
                <w:highlight w:val="none"/>
              </w:rPr>
              <w:t>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《煤矿安全监察条例》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《国家安全监管总局办公厅关于切实做好国家取消和下放投资审批有关建设项目安全监管工作的通知》（安监总厅政法〔2013〕120号）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《国家安全监管总局办公厅关于明确非煤矿山建设项目安全监管职责等事项的通知》（安监总厅管一〔2013〕143号）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《中华人民共和国应急管理部公告》（2021年第1号）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59</w:t>
            </w:r>
            <w:r>
              <w:rPr>
                <w:rFonts w:hint="eastAsia" w:ascii="Times New Roman" w:hAnsi="Times New Roman" w:eastAsia="仿宋_GB2312" w:cs="Times New Roman"/>
                <w:color w:val="000000"/>
                <w:kern w:val="0"/>
                <w:sz w:val="20"/>
                <w:szCs w:val="20"/>
                <w:highlight w:val="none"/>
              </w:rPr>
              <w:t>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矿山企业安全生产许可（国家清单第894项）</w:t>
            </w:r>
          </w:p>
        </w:tc>
        <w:tc>
          <w:tcPr>
            <w:tcW w:w="1583" w:type="dxa"/>
            <w:vMerge w:val="restart"/>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应急厅</w:t>
            </w:r>
            <w:r>
              <w:rPr>
                <w:rFonts w:ascii="Times New Roman" w:hAnsi="Times New Roman" w:eastAsia="仿宋_GB2312" w:cs="Times New Roman"/>
                <w:color w:val="000000"/>
                <w:kern w:val="0"/>
                <w:sz w:val="20"/>
                <w:szCs w:val="20"/>
                <w:highlight w:val="none"/>
              </w:rPr>
              <w:t>（部分权限委托设区的市级应急管理部门）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《安全生产许可证条例》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《非煤矿矿山企业安全生产许可证实施办法》</w:t>
            </w:r>
            <w:r>
              <w:rPr>
                <w:rFonts w:hint="eastAsia" w:ascii="Times New Roman" w:hAnsi="Times New Roman" w:eastAsia="仿宋_GB2312" w:cs="Times New Roman"/>
                <w:color w:val="000000"/>
                <w:kern w:val="0"/>
                <w:sz w:val="20"/>
                <w:szCs w:val="20"/>
                <w:highlight w:val="none"/>
              </w:rPr>
              <w:t>（安全监管总局令第20号公布，安全监管总局令第78号修正）</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设计生产能力80万吨/年以下露天矿山、30万吨/年以下地下矿山的非煤矿矿山企业安全生产许可证核发（80、50、30万吨均不含本数）委托设区的市级应急管理部门</w:t>
            </w:r>
            <w:r>
              <w:rPr>
                <w:rFonts w:hint="eastAsia" w:ascii="Times New Roman" w:hAnsi="Times New Roman" w:eastAsia="仿宋_GB2312" w:cs="Times New Roman"/>
                <w:color w:val="000000"/>
                <w:kern w:val="0"/>
                <w:sz w:val="20"/>
                <w:szCs w:val="20"/>
                <w:highlight w:val="none"/>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《煤矿企业安全生产许可证实施办法》（安全监管总局令第86号）</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59</w:t>
            </w:r>
            <w:r>
              <w:rPr>
                <w:rFonts w:hint="eastAsia" w:ascii="Times New Roman" w:hAnsi="Times New Roman" w:eastAsia="仿宋_GB2312" w:cs="Times New Roman"/>
                <w:color w:val="000000"/>
                <w:kern w:val="0"/>
                <w:sz w:val="20"/>
                <w:szCs w:val="20"/>
                <w:highlight w:val="none"/>
              </w:rPr>
              <w:t>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矿山特种作业人员职业资格认定（国家清单第895项）</w:t>
            </w:r>
          </w:p>
        </w:tc>
        <w:tc>
          <w:tcPr>
            <w:tcW w:w="1583" w:type="dxa"/>
            <w:vMerge w:val="restart"/>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应急厅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应急厅</w:t>
            </w:r>
            <w:r>
              <w:rPr>
                <w:rFonts w:ascii="Times New Roman" w:hAnsi="Times New Roman" w:eastAsia="仿宋_GB2312" w:cs="Times New Roman"/>
                <w:color w:val="000000"/>
                <w:kern w:val="0"/>
                <w:sz w:val="20"/>
                <w:szCs w:val="20"/>
                <w:highlight w:val="none"/>
              </w:rPr>
              <w:t>（部分权限委托设区的市级应急管理部门实施）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《中华人民共和国安全生产法》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《特种作业人员安全技术培训考核管理规定》</w:t>
            </w:r>
            <w:r>
              <w:rPr>
                <w:rFonts w:hint="eastAsia" w:ascii="Times New Roman" w:hAnsi="Times New Roman" w:eastAsia="仿宋_GB2312" w:cs="Times New Roman"/>
                <w:color w:val="000000"/>
                <w:kern w:val="0"/>
                <w:sz w:val="20"/>
                <w:szCs w:val="20"/>
                <w:highlight w:val="none"/>
              </w:rPr>
              <w:t>（安全监管总局令第30号公布，安全监管总局令第80号修正）</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调整为委托设区的市级应急管理部门实施特种作业人员操作证审批（省管和中央在川企除外）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59</w:t>
            </w:r>
            <w:r>
              <w:rPr>
                <w:rFonts w:hint="eastAsia" w:ascii="Times New Roman" w:hAnsi="Times New Roman" w:eastAsia="仿宋_GB2312" w:cs="Times New Roman"/>
                <w:color w:val="000000"/>
                <w:kern w:val="0"/>
                <w:sz w:val="20"/>
                <w:szCs w:val="20"/>
                <w:highlight w:val="none"/>
              </w:rPr>
              <w:t>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经常项目收支企业核准</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（国家清单第896项）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国家外汇局四川省分局、市州中心支局和县支局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《国家外汇管理局关于印发货物贸易外汇管理法规有关问题的通知》（汇发〔2012〕38号）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《国家外汇管理局关于印发〈支付机构外汇业务管理办法〉的通知》（汇发〔2019〕13号）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《国家外汇管理局关于进一步促进跨境贸易投资便利化的通知》（汇发〔2019〕28号）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《国家外汇管理局关于支持贸易新业态发展的通知》（汇发〔2020〕11号）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《国家外汇管理局关于印发〈经常项目外汇业务指引（2020年版）〉的通知》（汇发〔2020〕14号）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600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经常项目特定收支业务核准（国家清单第897项）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国家外汇局四川省分局、市州中心支局和县支局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《国家外汇管理局关于印发货物贸易外汇管理法规有关问题的通知》（汇发〔2012〕38号）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跨国公司跨境资金集中运营管理规定</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的通知》（汇发〔2019〕7号）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《国家外汇管理局关于印发〈支付机构外汇业务管理办法〉的通知》（汇发〔2019〕13号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《国家外汇管理局关于进一步促进跨境贸易投资便利化的通知》（汇发〔2019〕28号）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《国家外汇管理局关于支持贸易新业态发展的通知》（汇发〔2020〕11号）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《国家外汇管理局关于印发〈经常项目外汇业务指引（2020年版）〉的通知》（汇发〔2020〕14号）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60</w:t>
            </w:r>
            <w:r>
              <w:rPr>
                <w:rFonts w:hint="eastAsia" w:ascii="Times New Roman" w:hAnsi="Times New Roman" w:eastAsia="仿宋_GB2312" w:cs="Times New Roman"/>
                <w:color w:val="000000"/>
                <w:kern w:val="0"/>
                <w:sz w:val="20"/>
                <w:szCs w:val="20"/>
                <w:highlight w:val="none"/>
              </w:rPr>
              <w:t>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经常项目外汇存放境外核准（国家清单第898项）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国家外汇局四川省分局、市州中心支局和县支局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《国家外汇管理局关于印发货物贸易外汇管理法规有关问题的通知》（汇发〔2012〕38号）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《国家外汇管理局关于取消有关外汇管理证明事项的通知》（汇发〔2019〕38号）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《国家外汇管理局关于印发〈经常项目外汇业务指引（2020年版）〉的通知》（汇发〔2020〕14号）。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60</w:t>
            </w:r>
            <w:r>
              <w:rPr>
                <w:rFonts w:hint="eastAsia" w:ascii="Times New Roman" w:hAnsi="Times New Roman" w:eastAsia="仿宋_GB2312" w:cs="Times New Roman"/>
                <w:color w:val="000000"/>
                <w:kern w:val="0"/>
                <w:sz w:val="20"/>
                <w:szCs w:val="20"/>
                <w:highlight w:val="none"/>
              </w:rPr>
              <w:t>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境外直接投资项下外汇登记核准（国家清单第899项）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国家外汇局四川省分局、市州中心支局和县支局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《关于外国投资者并购境内企业的规定》（商务部令2009年第6号）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《国家外汇管理局关于发布〈境内机构境外直接投资外汇管理规定〉的通知》（汇发〔2009〕30号）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《国家外汇管理局关于境内银行境外直接投资外汇管理有关问题的通知》（汇发〔2010〕31号）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《国家外汇管理局关于进一步改进和调整资本项目外汇管理政策的通知》（汇发〔2014〕2号）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《国家外汇管理局关于境内居民通过特殊目的公司境外投融资及返程投资外汇管理有关问题的通知》（汇发〔2014〕37号）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《国家外汇管理局关于进一步简化和改进直接投资外汇管理政策的通知》（汇发〔2015〕13号）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《国家外汇管理局关于进一步推进外汇管理改革完善真实性合规性审核的通知》（汇发〔2017〕3号）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《国家发展改革委 商务部 人民银行 外交部关于进一步引导和规范境外投资方向指导意见的通知》（国办发〔2017〕74号）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《国家外汇管理局关于精简外汇账户的通知》（汇发〔2019〕29号）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《司法部国家外汇管理局关于做好律师事务所在境外设立分支机构相关管理工作的通知》（司发通〔2020〕29号）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《国家外汇管理局综合司关于印发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资本项目外汇业务指引（2020年版）</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的通知》（汇综发〔2020〕89号）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60</w:t>
            </w:r>
            <w:r>
              <w:rPr>
                <w:rFonts w:hint="eastAsia" w:ascii="Times New Roman" w:hAnsi="Times New Roman" w:eastAsia="仿宋_GB2312" w:cs="Times New Roman"/>
                <w:color w:val="000000"/>
                <w:kern w:val="0"/>
                <w:sz w:val="20"/>
                <w:szCs w:val="20"/>
                <w:highlight w:val="none"/>
              </w:rPr>
              <w:t>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境内直接投资项下外汇登记核准（国家清单第900项）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国家外汇局四川省分局、市州中心支局和县支局</w:t>
            </w:r>
          </w:p>
        </w:tc>
        <w:tc>
          <w:tcPr>
            <w:tcW w:w="2145" w:type="dxa"/>
            <w:vMerge w:val="restart"/>
            <w:tcMar>
              <w:top w:w="15" w:type="dxa"/>
              <w:left w:w="15" w:type="dxa"/>
              <w:right w:w="15" w:type="dxa"/>
            </w:tcMar>
            <w:vAlign w:val="center"/>
          </w:tcPr>
          <w:p>
            <w:pPr>
              <w:widowControl/>
              <w:spacing w:after="220"/>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《中华人民共和国外商投资法》《境内外汇账户管理规定》（银发〔1997〕416号）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《国家外汇管理局关于印发〈境内外汇划转管理暂行规定〉的通知》（〔97〕汇管函字第250号）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《关于外国投资者并购境内企业的规定》（商务部令2009年第6号）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 建设部关于规范房地产市场外汇管理有关问题的通知》（汇发〔2006〕47号）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《国家外汇管理局关于发布〈境内机构境外直接投资外汇管理规定〉的通知》（汇发〔2009〕30号）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《住房和城乡建设部国家外汇管理局关于进一步规范境外机构和个人购房管理的通知》（建房〔2010〕186号）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《国家外汇管理局关于进一步改进和调整直接投资外汇管理政策的通知》（汇发〔2012〕59号）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《国家外汇管理局关于印发〈外国投资者境内直接投资外汇管理规定〉及配套文件的通知》（汇发〔2013〕21号）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《国家外汇管理局关于境内居民通过特殊目的公司境外投融资及返程投资外汇管理有关问题的通知》（汇发〔2014〕37号）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《住房城乡建设部商务部国家发改委 人民银行 工商总局 外汇局关于调整房地产市场外资准入和管理有关政策的通知》（建房〔2015〕122号）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《国家外汇管理局关于进一步简化和改进直接投资外汇管理政策的通知》（汇发〔2015〕13号）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《国家外汇管理局关于改革外商投资企业外汇资本金结汇管理方式的通知》（汇发〔2015〕19号）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《国家外汇管理局关于改革和规范资本项目结汇管理政策的通知》（汇发〔2016〕16号）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《国家外汇管理局关于进一步推进外汇管理改革完善真实合规性审核的通知》（汇发〔2017〕3号）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《国家外汇管理局关于进一步促进跨境贸易投资便利化的通知》（汇发〔2019〕28号）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《国家外汇管理局关于精简外汇账户的通知》（汇发〔2019〕29号）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《国家外汇管理局关于优化外汇管理支持涉外业务发展的通知》（汇发[2020]8号）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《国家外汇管理局综合司关于印发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资本项目外汇业务指引（2020年版）</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的通知》（汇综发〔2020〕89号）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60</w:t>
            </w:r>
            <w:r>
              <w:rPr>
                <w:rFonts w:hint="eastAsia" w:ascii="Times New Roman" w:hAnsi="Times New Roman" w:eastAsia="仿宋_GB2312" w:cs="Times New Roman"/>
                <w:color w:val="000000"/>
                <w:kern w:val="0"/>
                <w:sz w:val="20"/>
                <w:szCs w:val="20"/>
                <w:highlight w:val="none"/>
              </w:rPr>
              <w:t>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外币现钞提取、出境携带、跨境调运核准（国家清单第901项）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国家外汇局四川省分局、市州中心支局和县支局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《国家外汇管理局海关总署关于印发《携带外币现钞出入境管理暂行办法》的通知》（汇发〔2003〕102号）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《国家外汇管理局关于印发〈携带外币现钞出入境管理操作规程〉的通知》（汇发〔2004〕21号）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《个人外汇管理办法》（中国人民银行令2006年第3号）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《国家外汇管理局关于印发《个人外汇管理办法实施细则》的通知》（汇发〔2007〕1号）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《国家外汇管理局海关总署关于印发〈调运外币现钞进出境管理规定〉的通知》（汇发〔2019〕16号）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《国家外汇管理局关于修订〈个人本外币兑换特许业务试点管理办法〉的通知》（汇发〔2020〕6号）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《国家外汇管理局关于印发〈经常项目外汇业务指引（2020年版）〉的通知》（汇发〔2020〕14号）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7"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60</w:t>
            </w:r>
            <w:r>
              <w:rPr>
                <w:rFonts w:hint="eastAsia" w:ascii="Times New Roman" w:hAnsi="Times New Roman" w:eastAsia="仿宋_GB2312" w:cs="Times New Roman"/>
                <w:color w:val="000000"/>
                <w:kern w:val="0"/>
                <w:sz w:val="20"/>
                <w:szCs w:val="20"/>
                <w:highlight w:val="none"/>
              </w:rPr>
              <w:t>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跨境证券、衍生产品外汇业务核准（国家清单第902项）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国家外汇局四川省分局、市州中心支局和县支局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《国家外汇管理局关于国有企业境外期货套期保值业务外汇管理有关问题的通知》（汇发〔2013〕25号）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《国家外汇管理局关于境外上市外汇管理有关问题的通知》（汇发〔2014〕54号）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《国务院办公厅转发证监会关于开展创新企业境内发行股票或存托凭证试点若干意见的通知》（国办发〔2018〕21号）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《H股公司境内未上市股份申请“全流通”业务指引》（证监会公告〔2019〕22号）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《存托凭证跨境资金管理办法（试行）》（中国人民银行国家外汇管理局公告〔2019〕第8号）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《国家外汇管理局关于全面推开H股“全流通”改革所涉及外汇管理工作的批复》（汇复〔2020〕1号）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《关于切实加强金融衍生业务管理有关事项的通知》（国资发财评规〔2020〕8号）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《国家外汇管理局综合司关于印发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资本项目外汇业务指引（2020年版）</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的通知》（汇综发〔2020〕89号）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《国有企业境外期货套期保值业务管理办法》（证监发〔2001〕81号）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60</w:t>
            </w:r>
            <w:r>
              <w:rPr>
                <w:rFonts w:hint="eastAsia" w:ascii="Times New Roman" w:hAnsi="Times New Roman" w:eastAsia="仿宋_GB2312" w:cs="Times New Roman"/>
                <w:color w:val="000000"/>
                <w:kern w:val="0"/>
                <w:sz w:val="20"/>
                <w:szCs w:val="20"/>
                <w:highlight w:val="none"/>
              </w:rPr>
              <w:t>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境内机构外债、跨境担保核准（国家清单第903项）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国家外汇局四川省分局、市州中心支局和县支局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《外债统计监测暂行规定》（1987年公布）</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《外债管理暂行办法》（国家发展计划委员会财政部国家外汇管理局令2003年第28号）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《国家外汇管理局关于发布〈外债登记管理办法〉的通知》（汇发〔2013〕19号）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《国家外汇管理局关于发布〈跨境担保外汇管理规定〉的通知》（汇发〔2014〕29号）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《国家外汇管理局关于对部分非银行机构内保外贷业务实行集中登记管理的通知》（汇发〔2015〕15号）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《国家外汇管理局关于进一步推进外汇管理改革完善真实合规性审核的通知》（汇发〔2017〕3号）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《中国人民银行关于全口径跨境融资宏观审慎管理有关事宜的通知》（银发〔2017〕9号）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w:t>
            </w:r>
            <w:r>
              <w:rPr>
                <w:rFonts w:hint="eastAsia" w:ascii="汉仪大黑简" w:hAnsi="汉仪大黑简" w:eastAsia="汉仪大黑简" w:cs="汉仪大黑简"/>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跨国公司跨境资金集中运营管理规定</w:t>
            </w:r>
            <w:r>
              <w:rPr>
                <w:rFonts w:hint="eastAsia" w:ascii="汉仪大黑简" w:hAnsi="汉仪大黑简" w:eastAsia="汉仪大黑简" w:cs="汉仪大黑简"/>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的通知》（汇发〔2019〕7号）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《国家外汇管理局关于进一步促进跨境贸易投资便利化的通知》（汇发〔2019〕28号）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《国家外汇管理局关于优化外汇管理支持涉外业务发展的通知》（汇发〔2020〕8号）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《中国人民银行国家外汇管理局关于调整全口径跨境融资宏观审慎调节参数的通知》(银发〔2020〕64号)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spacing w:val="-6"/>
                <w:kern w:val="0"/>
                <w:sz w:val="20"/>
                <w:szCs w:val="20"/>
                <w:highlight w:val="none"/>
              </w:rPr>
              <w:t>《国家外汇管理局综合司关于印发</w:t>
            </w:r>
            <w:r>
              <w:rPr>
                <w:rFonts w:hint="eastAsia" w:ascii="Times New Roman" w:hAnsi="Times New Roman" w:eastAsia="仿宋_GB2312" w:cs="Times New Roman"/>
                <w:color w:val="000000"/>
                <w:spacing w:val="-6"/>
                <w:kern w:val="0"/>
                <w:sz w:val="20"/>
                <w:szCs w:val="20"/>
                <w:highlight w:val="none"/>
                <w:lang w:eastAsia="zh-CN"/>
              </w:rPr>
              <w:t>〈</w:t>
            </w:r>
            <w:r>
              <w:rPr>
                <w:rFonts w:ascii="Times New Roman" w:hAnsi="Times New Roman" w:eastAsia="仿宋_GB2312" w:cs="Times New Roman"/>
                <w:color w:val="000000"/>
                <w:spacing w:val="-6"/>
                <w:kern w:val="0"/>
                <w:sz w:val="20"/>
                <w:szCs w:val="20"/>
                <w:highlight w:val="none"/>
              </w:rPr>
              <w:t>资本项目外汇业务指引（2020年版）</w:t>
            </w:r>
            <w:r>
              <w:rPr>
                <w:rFonts w:hint="eastAsia" w:ascii="Times New Roman" w:hAnsi="Times New Roman" w:eastAsia="仿宋_GB2312" w:cs="Times New Roman"/>
                <w:color w:val="000000"/>
                <w:spacing w:val="-6"/>
                <w:kern w:val="0"/>
                <w:sz w:val="20"/>
                <w:szCs w:val="20"/>
                <w:highlight w:val="none"/>
                <w:lang w:eastAsia="zh-CN"/>
              </w:rPr>
              <w:t>〉</w:t>
            </w:r>
            <w:r>
              <w:rPr>
                <w:rFonts w:ascii="Times New Roman" w:hAnsi="Times New Roman" w:eastAsia="仿宋_GB2312" w:cs="Times New Roman"/>
                <w:color w:val="000000"/>
                <w:spacing w:val="-6"/>
                <w:kern w:val="0"/>
                <w:sz w:val="20"/>
                <w:szCs w:val="20"/>
                <w:highlight w:val="none"/>
              </w:rPr>
              <w:t>的通知》（汇综发〔2020〕89号）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60</w:t>
            </w:r>
            <w:r>
              <w:rPr>
                <w:rFonts w:hint="eastAsia" w:ascii="Times New Roman" w:hAnsi="Times New Roman" w:eastAsia="仿宋_GB2312" w:cs="Times New Roman"/>
                <w:color w:val="000000"/>
                <w:kern w:val="0"/>
                <w:sz w:val="20"/>
                <w:szCs w:val="20"/>
                <w:highlight w:val="none"/>
              </w:rPr>
              <w:t>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境内机构（不含银行业金融机构）对外债权核准（国家清单第904项）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国家外汇局四川省分局、市州中心支局和县支局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《国家外汇管理局关于境内企业境外放款外汇管理有关问题的通知》（汇发〔2009〕24号）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《国家外汇管理局关于进一步改进和调整资本项目外汇管理政策的通知》（汇发〔2014〕2号）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《国家外汇管理局关于发布〈跨境担保外汇管理规定〉的通知》（汇发〔2014〕29号）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《中国人民银行关于进一步明确境内企业人民币境外放款业务有关事项的通知》（银发〔2016〕306号）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《国家外汇管理局关于进一步推进外汇管理改革完善真实合规性审核的通知》（汇发〔2017〕3号）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跨国公司跨境资金集中运营管理规定</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的通知》（汇发〔2019〕7号）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《国家外汇管理局综合司关于印发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资本项目外汇业务指引（2020年版）</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的通知》（汇综发〔2020〕89号）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60</w:t>
            </w:r>
            <w:r>
              <w:rPr>
                <w:rFonts w:hint="eastAsia" w:ascii="Times New Roman" w:hAnsi="Times New Roman" w:eastAsia="仿宋_GB2312" w:cs="Times New Roman"/>
                <w:color w:val="000000"/>
                <w:kern w:val="0"/>
                <w:sz w:val="20"/>
                <w:szCs w:val="20"/>
                <w:highlight w:val="none"/>
              </w:rPr>
              <w:t>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资本项目外汇资金结汇核准（国家清单第905项）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国家外汇局四川省分局、市州中心支局和县支局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《外债管理暂行办法》（国家发展计划委员会财政部国家外汇管理局令2003年第28号）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《国家外汇管理局关于发布〈外债登记管理办法〉的通知》（汇发〔2013〕19号）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《国家外汇管理局关于发布〈跨境担保外汇管理规定〉的通知》（汇发〔2014〕29号）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《国家外汇管理局综合司关于印发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资本项目外汇业务指引（2020年版）</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的通知》（汇综发〔2020〕89号）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60</w:t>
            </w:r>
            <w:r>
              <w:rPr>
                <w:rFonts w:hint="eastAsia" w:ascii="Times New Roman" w:hAnsi="Times New Roman" w:eastAsia="仿宋_GB2312" w:cs="Times New Roman"/>
                <w:color w:val="000000"/>
                <w:kern w:val="0"/>
                <w:sz w:val="20"/>
                <w:szCs w:val="20"/>
                <w:highlight w:val="none"/>
              </w:rPr>
              <w:t>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资本项目外汇资金购付汇核准（国家清单第906项）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国家外汇局四川省分局、市州中心支局和县支局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《个人财产对外转移售付汇管理暂行办法》（中国人民银行公告2004年第16号）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《国家外汇管理局关于印发〈个人财产对外转移售付汇管理暂行办法操作指引（试行）〉的通知》（汇发〔2004〕118号）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《国家外汇管理局外交部公安部监察部司法部关于实施〈个人财产对外转移售付汇管理暂行办法〉有关问题的通知》（汇发〔2005〕9号）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《国家税务总局国家外汇管理局关于个人财产对外转移提交税收证明或者完税凭证有关问题的通知》（国税发〔2005〕13号）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《国家外汇管理局关于境内居民通过特殊目的公司境外投融资及返程投资外汇管理有关问题的通知》（汇发〔2014〕37号）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《国家外汇管理局综合司关于印发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资本项目外汇业务指引（2020年版）</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的通知》（汇综发〔2020〕89号）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w:t>
            </w:r>
            <w:r>
              <w:rPr>
                <w:rFonts w:hint="eastAsia" w:ascii="Times New Roman" w:hAnsi="Times New Roman" w:eastAsia="仿宋_GB2312" w:cs="Times New Roman"/>
                <w:color w:val="000000"/>
                <w:kern w:val="0"/>
                <w:sz w:val="20"/>
                <w:szCs w:val="20"/>
                <w:highlight w:val="none"/>
              </w:rPr>
              <w:t>10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经营或终止结售汇业务审批（国家清单第907项）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国家外汇管理局四川省分局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国家外汇局四川省分局、市州中心支局和县支局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《中华人民共和国外汇管理条例》（国务院令第532号）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《银行办理结售汇业务管理办法》（中国人民银行令〔2014〕第2号）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《国家外汇管理局关于发布〈境内企业内部成员外汇资金集中运营管理规定〉的通知》（汇发〔2009〕49号）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《国家外汇管理局关于调整金融机构进入银行间外汇市场有关管理政策的通知》（汇发〔2014〕48号）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《国家外汇管理局关于印发〈银行办理结售汇业务管理办法实施细则〉的通知》（汇发〔2014〕53号）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《国家外汇管理局关于进一步促进贸易投资便利化完善真实性审核的通知》（汇发〔2016〕7号）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《国家外汇管理局关于修订〈个人本外币兑换特许业务试点管理办法〉的通知》（汇发〔2020〕6号）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《国家外汇管理局关于进一步促进外汇市场服务实体经济有关措施的通知》（汇发〔2022〕15号）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61</w:t>
            </w:r>
            <w:r>
              <w:rPr>
                <w:rFonts w:hint="eastAsia" w:ascii="Times New Roman" w:hAnsi="Times New Roman" w:eastAsia="仿宋_GB2312" w:cs="Times New Roman"/>
                <w:color w:val="000000"/>
                <w:kern w:val="0"/>
                <w:sz w:val="20"/>
                <w:szCs w:val="20"/>
                <w:highlight w:val="none"/>
              </w:rPr>
              <w:t>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非银行金融机构经营、终止结售汇业务以外的外汇业务审批（国家清单第908项）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国家外汇局四川省分局、市州中心支局和县支局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《国家外汇管理局关于进一步促进保险公司资本金结汇便利化的通知》（汇发〔2019〕17号）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《国家外汇管理局关于印发〈经常项目外汇业务指引（2020年版）〉的通知》（汇发〔2020〕14号）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spacing w:val="-6"/>
                <w:kern w:val="0"/>
                <w:sz w:val="20"/>
                <w:szCs w:val="20"/>
                <w:highlight w:val="none"/>
              </w:rPr>
              <w:t>《国家外汇管理局综合司关于印发</w:t>
            </w:r>
            <w:r>
              <w:rPr>
                <w:rFonts w:hint="eastAsia" w:ascii="Times New Roman" w:hAnsi="Times New Roman" w:eastAsia="仿宋_GB2312" w:cs="Times New Roman"/>
                <w:color w:val="000000"/>
                <w:spacing w:val="-6"/>
                <w:kern w:val="0"/>
                <w:sz w:val="20"/>
                <w:szCs w:val="20"/>
                <w:highlight w:val="none"/>
                <w:lang w:eastAsia="zh-CN"/>
              </w:rPr>
              <w:t>〈</w:t>
            </w:r>
            <w:r>
              <w:rPr>
                <w:rFonts w:ascii="Times New Roman" w:hAnsi="Times New Roman" w:eastAsia="仿宋_GB2312" w:cs="Times New Roman"/>
                <w:color w:val="000000"/>
                <w:spacing w:val="-6"/>
                <w:kern w:val="0"/>
                <w:sz w:val="20"/>
                <w:szCs w:val="20"/>
                <w:highlight w:val="none"/>
              </w:rPr>
              <w:t>资本项目外汇业务指引（2020年版）</w:t>
            </w:r>
            <w:r>
              <w:rPr>
                <w:rFonts w:hint="eastAsia" w:ascii="Times New Roman" w:hAnsi="Times New Roman" w:eastAsia="仿宋_GB2312" w:cs="Times New Roman"/>
                <w:color w:val="000000"/>
                <w:spacing w:val="-6"/>
                <w:kern w:val="0"/>
                <w:sz w:val="20"/>
                <w:szCs w:val="20"/>
                <w:highlight w:val="none"/>
                <w:lang w:eastAsia="zh-CN"/>
              </w:rPr>
              <w:t>〉</w:t>
            </w:r>
            <w:r>
              <w:rPr>
                <w:rFonts w:ascii="Times New Roman" w:hAnsi="Times New Roman" w:eastAsia="仿宋_GB2312" w:cs="Times New Roman"/>
                <w:color w:val="000000"/>
                <w:spacing w:val="-6"/>
                <w:kern w:val="0"/>
                <w:sz w:val="20"/>
                <w:szCs w:val="20"/>
                <w:highlight w:val="none"/>
              </w:rPr>
              <w:t>的通知》（汇综发〔2020〕89号）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61</w:t>
            </w:r>
            <w:r>
              <w:rPr>
                <w:rFonts w:hint="eastAsia" w:ascii="Times New Roman" w:hAnsi="Times New Roman" w:eastAsia="仿宋_GB2312" w:cs="Times New Roman"/>
                <w:color w:val="000000"/>
                <w:kern w:val="0"/>
                <w:sz w:val="20"/>
                <w:szCs w:val="20"/>
                <w:highlight w:val="none"/>
              </w:rPr>
              <w:t>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金融机构本外币转换核准（国家清单第909项）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国家外汇局四川省分局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《中华人民共和国外汇管理条例》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《银行办理结售汇业务管理办法》（中国人民银行令〔2014〕第2号）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《国家外汇管理局关于印发〈银行办理结售汇业务管理办法实施细则〉的通知》（汇发〔2014〕53号）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61</w:t>
            </w:r>
            <w:r>
              <w:rPr>
                <w:rFonts w:hint="eastAsia" w:ascii="Times New Roman" w:hAnsi="Times New Roman" w:eastAsia="仿宋_GB2312" w:cs="Times New Roman"/>
                <w:color w:val="000000"/>
                <w:kern w:val="0"/>
                <w:sz w:val="20"/>
                <w:szCs w:val="20"/>
                <w:highlight w:val="none"/>
              </w:rPr>
              <w:t>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药品上市注册审批（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第912项）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《中华人民共和国疫苗管理法》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《中华人民共和国疫苗管理法》</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《药品注册管理办法》(市场监管总局令第27号）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61</w:t>
            </w:r>
            <w:r>
              <w:rPr>
                <w:rFonts w:hint="eastAsia" w:ascii="Times New Roman" w:hAnsi="Times New Roman" w:eastAsia="仿宋_GB2312" w:cs="Times New Roman"/>
                <w:color w:val="000000"/>
                <w:kern w:val="0"/>
                <w:sz w:val="20"/>
                <w:szCs w:val="20"/>
                <w:highlight w:val="none"/>
              </w:rPr>
              <w:t>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法律规定的生物制品批签发（</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第914项）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四川省药品检验研究院</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《生物制品批签发管理办法》（</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第33号）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《国家药品监督管理局关于同意北京吉林等七个省市药品检定所开展人血白蛋白检定工作的通知》</w:t>
            </w:r>
            <w:r>
              <w:rPr>
                <w:rFonts w:hint="eastAsia" w:ascii="Times New Roman" w:hAnsi="Times New Roman" w:eastAsia="仿宋_GB2312" w:cs="Times New Roman"/>
                <w:color w:val="000000"/>
                <w:kern w:val="0"/>
                <w:sz w:val="20"/>
                <w:szCs w:val="20"/>
                <w:highlight w:val="none"/>
              </w:rPr>
              <w:t>（国药管注〔1999〕281号）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《中华人民共和国疫苗管理法》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《国家药品监督管理局药品注册司关于开展生物制品批签发试行工作的通知》</w:t>
            </w:r>
            <w:r>
              <w:rPr>
                <w:rFonts w:hint="eastAsia" w:ascii="Times New Roman" w:hAnsi="Times New Roman" w:eastAsia="仿宋_GB2312" w:cs="Times New Roman"/>
                <w:color w:val="000000"/>
                <w:kern w:val="0"/>
                <w:sz w:val="20"/>
                <w:szCs w:val="20"/>
                <w:highlight w:val="none"/>
              </w:rPr>
              <w:t>（药监注函〔2001〕659号）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《国家食品药品监督管理局关于进一步加强生物制品批签发管理工作有关事项的通知》</w:t>
            </w:r>
            <w:r>
              <w:rPr>
                <w:rFonts w:hint="eastAsia" w:ascii="Times New Roman" w:hAnsi="Times New Roman" w:eastAsia="仿宋_GB2312" w:cs="Times New Roman"/>
                <w:color w:val="000000"/>
                <w:kern w:val="0"/>
                <w:sz w:val="20"/>
                <w:szCs w:val="20"/>
                <w:highlight w:val="none"/>
              </w:rPr>
              <w:t>（国食药监注〔2007〕639号）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《国家药品监督管理局关于</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上海市食品药品检验研究院和四川省食品药品检验检测院承担新冠病毒疫苗等国家批签发工作</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w:t>
            </w:r>
            <w:r>
              <w:rPr>
                <w:rFonts w:hint="eastAsia" w:ascii="Times New Roman" w:hAnsi="Times New Roman" w:eastAsia="仿宋_GB2312" w:cs="Times New Roman"/>
                <w:color w:val="000000"/>
                <w:kern w:val="0"/>
                <w:sz w:val="20"/>
                <w:szCs w:val="20"/>
                <w:highlight w:val="none"/>
              </w:rPr>
              <w:t>（国药监药管〔2021〕20号)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《四川省药品监督管理局关于印发</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四川省药品检验研究院内设机构及工作职责的规定</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的通知》(川药监发〔2021〕54号)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《四川省药品监督管理局办公室关于开展批签发管理生物制品抽样工作的通知》</w:t>
            </w:r>
            <w:r>
              <w:rPr>
                <w:rFonts w:hint="eastAsia" w:ascii="Times New Roman" w:hAnsi="Times New Roman" w:eastAsia="仿宋_GB2312" w:cs="Times New Roman"/>
                <w:color w:val="000000"/>
                <w:kern w:val="0"/>
                <w:sz w:val="20"/>
                <w:szCs w:val="20"/>
                <w:highlight w:val="none"/>
              </w:rPr>
              <w:t>（川药监办</w:t>
            </w:r>
            <w:r>
              <w:rPr>
                <w:rFonts w:ascii="Times New Roman" w:hAnsi="Times New Roman" w:eastAsia="仿宋_GB2312" w:cs="Times New Roman"/>
                <w:color w:val="000000"/>
                <w:kern w:val="0"/>
                <w:sz w:val="20"/>
                <w:szCs w:val="20"/>
                <w:highlight w:val="none"/>
              </w:rPr>
              <w:t>〔202</w:t>
            </w:r>
            <w:r>
              <w:rPr>
                <w:rFonts w:hint="eastAsia" w:ascii="Times New Roman" w:hAnsi="Times New Roman" w:eastAsia="仿宋_GB2312" w:cs="Times New Roman"/>
                <w:color w:val="000000"/>
                <w:kern w:val="0"/>
                <w:sz w:val="20"/>
                <w:szCs w:val="20"/>
                <w:highlight w:val="none"/>
              </w:rPr>
              <w:t>0</w:t>
            </w: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rPr>
              <w:t>20号）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61</w:t>
            </w:r>
            <w:r>
              <w:rPr>
                <w:rFonts w:hint="eastAsia" w:ascii="Times New Roman" w:hAnsi="Times New Roman" w:eastAsia="仿宋_GB2312" w:cs="Times New Roman"/>
                <w:color w:val="000000"/>
                <w:kern w:val="0"/>
                <w:sz w:val="20"/>
                <w:szCs w:val="20"/>
                <w:highlight w:val="none"/>
              </w:rPr>
              <w:t>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药品生产许可（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第915项）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《药品生产监督管理办法》(</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第28号)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《中华人民共和国疫苗管理法》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《国家药品监督管理局关于实施新修订</w:t>
            </w:r>
            <w:r>
              <w:rPr>
                <w:rFonts w:hint="eastAsia" w:ascii="Times New Roman" w:hAnsi="Times New Roman" w:eastAsia="仿宋_GB2312" w:cs="Times New Roman"/>
                <w:color w:val="000000"/>
                <w:sz w:val="20"/>
                <w:szCs w:val="20"/>
                <w:highlight w:val="none"/>
                <w:lang w:eastAsia="zh-CN"/>
              </w:rPr>
              <w:t>〈</w:t>
            </w:r>
            <w:r>
              <w:rPr>
                <w:rFonts w:hint="eastAsia" w:ascii="Times New Roman" w:hAnsi="Times New Roman" w:eastAsia="仿宋_GB2312" w:cs="Times New Roman"/>
                <w:color w:val="000000"/>
                <w:sz w:val="20"/>
                <w:szCs w:val="20"/>
                <w:highlight w:val="none"/>
              </w:rPr>
              <w:t>药品生产监督管理办法</w:t>
            </w:r>
            <w:r>
              <w:rPr>
                <w:rFonts w:hint="eastAsia" w:ascii="Times New Roman" w:hAnsi="Times New Roman" w:eastAsia="仿宋_GB2312" w:cs="Times New Roman"/>
                <w:color w:val="000000"/>
                <w:sz w:val="20"/>
                <w:szCs w:val="20"/>
                <w:highlight w:val="none"/>
                <w:lang w:eastAsia="zh-CN"/>
              </w:rPr>
              <w:t>〉</w:t>
            </w:r>
            <w:r>
              <w:rPr>
                <w:rFonts w:hint="eastAsia" w:ascii="Times New Roman" w:hAnsi="Times New Roman" w:eastAsia="仿宋_GB2312" w:cs="Times New Roman"/>
                <w:color w:val="000000"/>
                <w:sz w:val="20"/>
                <w:szCs w:val="20"/>
                <w:highlight w:val="none"/>
              </w:rPr>
              <w:t>有关事项的公告》(2020年第47号)</w:t>
            </w:r>
            <w:r>
              <w:rPr>
                <w:rFonts w:ascii="Times New Roman" w:hAnsi="Times New Roman" w:eastAsia="仿宋_GB2312" w:cs="Times New Roman"/>
                <w:color w:val="000000"/>
                <w:sz w:val="20"/>
                <w:szCs w:val="20"/>
                <w:highlight w:val="none"/>
              </w:rPr>
              <w:t xml:space="preserve"> </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《国家药监局关于发布</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药品上市后变更管理办法（试行）</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的公告》（2021年第8号）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《食品药品监管总局关于正电子类放射性药品委托生产监督管理有关事宜的通知》（食药监药化监〔2014〕249号）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《食品药品监管总局关于加强中药生产中提取和提取物监督管理的通知》（食药监药化监〔2014〕135号）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《国家药监局关于印发</w:t>
            </w:r>
            <w:r>
              <w:rPr>
                <w:rFonts w:hint="default" w:ascii="Times New Roman" w:hAnsi="Times New Roman" w:eastAsia="仿宋_GB2312" w:cs="Times New Roman"/>
                <w:color w:val="000000"/>
                <w:sz w:val="20"/>
                <w:szCs w:val="20"/>
                <w:highlight w:val="none"/>
              </w:rPr>
              <w:t>〈</w:t>
            </w:r>
            <w:r>
              <w:rPr>
                <w:rFonts w:hint="eastAsia" w:ascii="Times New Roman" w:hAnsi="Times New Roman" w:eastAsia="仿宋_GB2312" w:cs="Times New Roman"/>
                <w:color w:val="000000"/>
                <w:sz w:val="20"/>
                <w:szCs w:val="20"/>
                <w:highlight w:val="none"/>
              </w:rPr>
              <w:t>药品检查管理办法（试行）</w:t>
            </w:r>
            <w:r>
              <w:rPr>
                <w:rFonts w:hint="default" w:ascii="Times New Roman" w:hAnsi="Times New Roman" w:eastAsia="仿宋_GB2312" w:cs="Times New Roman"/>
                <w:color w:val="000000"/>
                <w:sz w:val="20"/>
                <w:szCs w:val="20"/>
                <w:highlight w:val="none"/>
              </w:rPr>
              <w:t>〉</w:t>
            </w:r>
            <w:r>
              <w:rPr>
                <w:rFonts w:hint="eastAsia" w:ascii="Times New Roman" w:hAnsi="Times New Roman" w:eastAsia="仿宋_GB2312" w:cs="Times New Roman"/>
                <w:color w:val="000000"/>
                <w:sz w:val="20"/>
                <w:szCs w:val="20"/>
                <w:highlight w:val="none"/>
              </w:rPr>
              <w:t>的通知</w:t>
            </w:r>
            <w:r>
              <w:rPr>
                <w:rFonts w:hint="eastAsia" w:ascii="Times New Roman" w:hAnsi="Times New Roman" w:eastAsia="仿宋_GB2312" w:cs="Times New Roman"/>
                <w:color w:val="000000"/>
                <w:sz w:val="20"/>
                <w:szCs w:val="20"/>
                <w:highlight w:val="none"/>
                <w:lang w:eastAsia="zh-CN"/>
              </w:rPr>
              <w:t>》</w:t>
            </w:r>
            <w:r>
              <w:rPr>
                <w:rFonts w:hint="eastAsia" w:ascii="Times New Roman" w:hAnsi="Times New Roman" w:eastAsia="仿宋_GB2312" w:cs="Times New Roman"/>
                <w:color w:val="000000"/>
                <w:sz w:val="20"/>
                <w:szCs w:val="20"/>
                <w:highlight w:val="none"/>
              </w:rPr>
              <w:t>（国药监药管〔2021〕31号）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61</w:t>
            </w:r>
            <w:r>
              <w:rPr>
                <w:rFonts w:hint="eastAsia" w:ascii="Times New Roman" w:hAnsi="Times New Roman" w:eastAsia="仿宋_GB2312" w:cs="Times New Roman"/>
                <w:color w:val="000000"/>
                <w:kern w:val="0"/>
                <w:sz w:val="20"/>
                <w:szCs w:val="20"/>
                <w:highlight w:val="none"/>
              </w:rPr>
              <w:t>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药品批发企业筹建审批（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第917项）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在中国（四川）自由贸易试验区内取消</w:t>
            </w:r>
            <w:r>
              <w:rPr>
                <w:rFonts w:hint="eastAsia" w:ascii="Times New Roman" w:hAnsi="Times New Roman" w:eastAsia="仿宋_GB2312" w:cs="Times New Roman"/>
                <w:color w:val="000000"/>
                <w:kern w:val="0"/>
                <w:sz w:val="20"/>
                <w:szCs w:val="20"/>
                <w:highlight w:val="none"/>
              </w:rPr>
              <w:t>〕</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《药品经营许可证管理办法》（食品药品监督管理总局令第37号）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在</w:t>
            </w:r>
            <w:r>
              <w:rPr>
                <w:rFonts w:ascii="Times New Roman" w:hAnsi="Times New Roman" w:eastAsia="仿宋_GB2312" w:cs="Times New Roman"/>
                <w:color w:val="000000"/>
                <w:kern w:val="0"/>
                <w:sz w:val="20"/>
                <w:szCs w:val="20"/>
                <w:highlight w:val="none"/>
              </w:rPr>
              <w:t>中国（四川）自由贸易试验区内取消</w:t>
            </w:r>
            <w:r>
              <w:rPr>
                <w:rFonts w:hint="eastAsia" w:ascii="Times New Roman" w:hAnsi="Times New Roman" w:eastAsia="仿宋_GB2312" w:cs="Times New Roman"/>
                <w:color w:val="000000"/>
                <w:kern w:val="0"/>
                <w:sz w:val="20"/>
                <w:szCs w:val="20"/>
                <w:highlight w:val="none"/>
                <w:lang w:eastAsia="zh-CN"/>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《国家药监局关于当前药品经营监督管理有关事宜的通告》(2020年第23号)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61</w:t>
            </w:r>
            <w:r>
              <w:rPr>
                <w:rFonts w:hint="eastAsia" w:ascii="Times New Roman" w:hAnsi="Times New Roman" w:eastAsia="仿宋_GB2312" w:cs="Times New Roman"/>
                <w:color w:val="000000"/>
                <w:kern w:val="0"/>
                <w:sz w:val="20"/>
                <w:szCs w:val="20"/>
                <w:highlight w:val="none"/>
              </w:rPr>
              <w:t>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药品批发企业经营许可（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第918项）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r>
              <w:rPr>
                <w:rFonts w:hint="eastAsia" w:ascii="Times New Roman" w:hAnsi="Times New Roman" w:eastAsia="仿宋_GB2312" w:cs="Times New Roman"/>
                <w:color w:val="000000"/>
                <w:kern w:val="0"/>
                <w:sz w:val="20"/>
                <w:szCs w:val="20"/>
                <w:highlight w:val="none"/>
                <w:lang w:eastAsia="zh-CN"/>
              </w:rPr>
              <w:t>（委托部分区域</w:t>
            </w:r>
            <w:r>
              <w:rPr>
                <w:rFonts w:ascii="Times New Roman" w:hAnsi="Times New Roman" w:eastAsia="仿宋_GB2312" w:cs="Times New Roman"/>
                <w:color w:val="000000"/>
                <w:kern w:val="0"/>
                <w:sz w:val="20"/>
                <w:szCs w:val="20"/>
                <w:highlight w:val="none"/>
              </w:rPr>
              <w:t>实施</w:t>
            </w:r>
            <w:r>
              <w:rPr>
                <w:rFonts w:hint="eastAsia" w:ascii="Times New Roman" w:hAnsi="Times New Roman" w:eastAsia="仿宋_GB2312" w:cs="Times New Roman"/>
                <w:color w:val="000000"/>
                <w:kern w:val="0"/>
                <w:sz w:val="20"/>
                <w:szCs w:val="20"/>
                <w:highlight w:val="none"/>
                <w:lang w:eastAsia="zh-CN"/>
              </w:rPr>
              <w:t>）</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调整为委托中国（四川）自由贸易试验区、协同改革先行区实施药品批发企业经营许可（除核发、换发)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《药品经营许可证管理办法》（食品药品监督管理总局令第37号）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4"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仅限于经营药品体外诊断试剂的企业根据原国家食品药品监督管理局《关于印发体外诊断试剂经营企业（批发）验收标准和开办申请程序的通知》（国食药监市〔2007〕299号）、原国家食品药品监督管理局办公室《关于体外诊断试剂经营监管有关问题的通知》（食药监办〔2007〕179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四川省人民政府关于修改</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中国（四川）自由贸易试验区片区管委会实施首批省级管理事项的决定</w:t>
            </w:r>
            <w:r>
              <w:rPr>
                <w:rFonts w:hint="eastAsia" w:ascii="Times New Roman" w:hAnsi="Times New Roman" w:eastAsia="仿宋_GB2312" w:cs="Times New Roman"/>
                <w:color w:val="000000"/>
                <w:kern w:val="0"/>
                <w:sz w:val="20"/>
                <w:szCs w:val="20"/>
                <w:highlight w:val="none"/>
                <w:lang w:eastAsia="zh-CN"/>
              </w:rPr>
              <w:t>〉</w:t>
            </w:r>
            <w:r>
              <w:rPr>
                <w:rFonts w:ascii="Times New Roman" w:hAnsi="Times New Roman" w:eastAsia="仿宋_GB2312" w:cs="Times New Roman"/>
                <w:color w:val="000000"/>
                <w:kern w:val="0"/>
                <w:sz w:val="20"/>
                <w:szCs w:val="20"/>
                <w:highlight w:val="none"/>
              </w:rPr>
              <w:t>的决定</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四川省人民政府令第344号</w:t>
            </w:r>
            <w:r>
              <w:rPr>
                <w:rFonts w:hint="eastAsia"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《四川省食品药品监督管理局关于推进药械第三方物流发展的意见》（川食药监发〔2016〕108号）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61</w:t>
            </w:r>
            <w:r>
              <w:rPr>
                <w:rFonts w:hint="eastAsia" w:ascii="Times New Roman" w:hAnsi="Times New Roman" w:eastAsia="仿宋_GB2312" w:cs="Times New Roman"/>
                <w:color w:val="000000"/>
                <w:kern w:val="0"/>
                <w:sz w:val="20"/>
                <w:szCs w:val="20"/>
                <w:highlight w:val="none"/>
              </w:rPr>
              <w:t>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药品零售企业筹建审批（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第919项）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省药监局、设区的市级、县级药监部门</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在中国（四川）自由贸易试验区内取消</w:t>
            </w:r>
            <w:r>
              <w:rPr>
                <w:rFonts w:hint="eastAsia" w:ascii="Times New Roman" w:hAnsi="Times New Roman" w:eastAsia="仿宋_GB2312" w:cs="Times New Roman"/>
                <w:color w:val="000000"/>
                <w:kern w:val="0"/>
                <w:sz w:val="20"/>
                <w:szCs w:val="20"/>
                <w:highlight w:val="none"/>
              </w:rPr>
              <w:t>〕</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restart"/>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rPr>
              <w:t>在</w:t>
            </w:r>
            <w:r>
              <w:rPr>
                <w:rFonts w:ascii="Times New Roman" w:hAnsi="Times New Roman" w:eastAsia="仿宋_GB2312" w:cs="Times New Roman"/>
                <w:color w:val="000000"/>
                <w:kern w:val="0"/>
                <w:sz w:val="20"/>
                <w:szCs w:val="20"/>
                <w:highlight w:val="none"/>
              </w:rPr>
              <w:t>中国（四川）自由贸易试验区内取消</w:t>
            </w:r>
            <w:r>
              <w:rPr>
                <w:rFonts w:hint="eastAsia" w:ascii="Times New Roman" w:hAnsi="Times New Roman" w:eastAsia="仿宋_GB2312" w:cs="Times New Roman"/>
                <w:color w:val="000000"/>
                <w:kern w:val="0"/>
                <w:sz w:val="20"/>
                <w:szCs w:val="20"/>
                <w:highlight w:val="none"/>
                <w:lang w:eastAsia="zh-CN"/>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0"/>
                <w:szCs w:val="20"/>
                <w:highlight w:val="none"/>
              </w:rPr>
            </w:pPr>
          </w:p>
        </w:tc>
        <w:tc>
          <w:tcPr>
            <w:tcW w:w="1567"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1583" w:type="dxa"/>
            <w:vMerge w:val="continue"/>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0"/>
                <w:szCs w:val="20"/>
                <w:highlight w:val="none"/>
              </w:rPr>
            </w:pPr>
          </w:p>
        </w:tc>
        <w:tc>
          <w:tcPr>
            <w:tcW w:w="1989"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《药品经营许可证管理办法》（食品药品监督管理总局令第37号）</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《国家药监局关于当前药品经营监督管理有关事宜的通告》(2020年第23号)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61</w:t>
            </w:r>
            <w:r>
              <w:rPr>
                <w:rFonts w:hint="eastAsia" w:ascii="Times New Roman" w:hAnsi="Times New Roman" w:eastAsia="仿宋_GB2312" w:cs="Times New Roman"/>
                <w:color w:val="000000"/>
                <w:kern w:val="0"/>
                <w:sz w:val="20"/>
                <w:szCs w:val="20"/>
                <w:highlight w:val="none"/>
              </w:rPr>
              <w:t>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药品零售企业经营许可（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第920项）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省药监局、设区的市级、县级药监部门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《药品经营许可证管理办法》（食品药品监管总局令第37号）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w:t>
            </w:r>
            <w:r>
              <w:rPr>
                <w:rFonts w:hint="eastAsia" w:ascii="Times New Roman" w:hAnsi="Times New Roman" w:eastAsia="仿宋_GB2312" w:cs="Times New Roman"/>
                <w:color w:val="000000"/>
                <w:kern w:val="0"/>
                <w:sz w:val="20"/>
                <w:szCs w:val="20"/>
                <w:highlight w:val="none"/>
              </w:rPr>
              <w:t>20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医疗机构配制制剂许可（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第921项）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《中华人民共和国药品管理法实施条例》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《医疗机构制剂配制监督管理办法》（试行）（</w:t>
            </w:r>
            <w:r>
              <w:rPr>
                <w:rFonts w:hint="eastAsia" w:ascii="Times New Roman" w:hAnsi="Times New Roman" w:eastAsia="仿宋_GB2312" w:cs="Times New Roman"/>
                <w:color w:val="000000"/>
                <w:kern w:val="0"/>
                <w:sz w:val="20"/>
                <w:szCs w:val="20"/>
                <w:highlight w:val="none"/>
              </w:rPr>
              <w:t>食品药品监管总局令</w:t>
            </w:r>
            <w:r>
              <w:rPr>
                <w:rFonts w:ascii="Times New Roman" w:hAnsi="Times New Roman" w:eastAsia="仿宋_GB2312" w:cs="Times New Roman"/>
                <w:color w:val="000000"/>
                <w:kern w:val="0"/>
                <w:sz w:val="20"/>
                <w:szCs w:val="20"/>
                <w:highlight w:val="none"/>
              </w:rPr>
              <w:t>第18号）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62</w:t>
            </w:r>
            <w:r>
              <w:rPr>
                <w:rFonts w:hint="eastAsia" w:ascii="Times New Roman" w:hAnsi="Times New Roman" w:eastAsia="仿宋_GB2312" w:cs="Times New Roman"/>
                <w:color w:val="000000"/>
                <w:kern w:val="0"/>
                <w:sz w:val="20"/>
                <w:szCs w:val="20"/>
                <w:highlight w:val="none"/>
              </w:rPr>
              <w:t>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医疗机构配制制剂品种注册审批（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第922项）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《中华人民共和国药品管理法实施条例》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《医疗机构制剂注册管理办法》（试行）（</w:t>
            </w:r>
            <w:r>
              <w:rPr>
                <w:rFonts w:hint="eastAsia" w:ascii="Times New Roman" w:hAnsi="Times New Roman" w:eastAsia="仿宋_GB2312" w:cs="Times New Roman"/>
                <w:color w:val="000000"/>
                <w:kern w:val="0"/>
                <w:sz w:val="20"/>
                <w:szCs w:val="20"/>
                <w:highlight w:val="none"/>
              </w:rPr>
              <w:t>食品药品监管总局令</w:t>
            </w:r>
            <w:r>
              <w:rPr>
                <w:rFonts w:ascii="Times New Roman" w:hAnsi="Times New Roman" w:eastAsia="仿宋_GB2312" w:cs="Times New Roman"/>
                <w:color w:val="000000"/>
                <w:kern w:val="0"/>
                <w:sz w:val="20"/>
                <w:szCs w:val="20"/>
                <w:highlight w:val="none"/>
              </w:rPr>
              <w:t>第20号）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《四川省医疗机构制剂注册管理办法实施细则》（川食药监发〔2015〕27号）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62</w:t>
            </w:r>
            <w:r>
              <w:rPr>
                <w:rFonts w:hint="eastAsia" w:ascii="Times New Roman" w:hAnsi="Times New Roman" w:eastAsia="仿宋_GB2312" w:cs="Times New Roman"/>
                <w:color w:val="000000"/>
                <w:kern w:val="0"/>
                <w:sz w:val="20"/>
                <w:szCs w:val="20"/>
                <w:highlight w:val="none"/>
              </w:rPr>
              <w:t>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医疗机构配制制剂调剂审批（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第923项）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《医疗机构制剂注册管理办法》（试行）（</w:t>
            </w:r>
            <w:r>
              <w:rPr>
                <w:rFonts w:hint="eastAsia" w:ascii="Times New Roman" w:hAnsi="Times New Roman" w:eastAsia="仿宋_GB2312" w:cs="Times New Roman"/>
                <w:color w:val="000000"/>
                <w:kern w:val="0"/>
                <w:sz w:val="20"/>
                <w:szCs w:val="20"/>
                <w:highlight w:val="none"/>
              </w:rPr>
              <w:t>食品药品监管总局令</w:t>
            </w:r>
            <w:r>
              <w:rPr>
                <w:rFonts w:ascii="Times New Roman" w:hAnsi="Times New Roman" w:eastAsia="仿宋_GB2312" w:cs="Times New Roman"/>
                <w:color w:val="000000"/>
                <w:kern w:val="0"/>
                <w:sz w:val="20"/>
                <w:szCs w:val="20"/>
                <w:highlight w:val="none"/>
              </w:rPr>
              <w:t>第20号）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《中华人民共和国药品管理法实施条例》 </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《四川省医疗机构制剂注册管理办法实施细则》（川食药监发〔2015〕27号）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62</w:t>
            </w:r>
            <w:r>
              <w:rPr>
                <w:rFonts w:hint="eastAsia" w:ascii="Times New Roman" w:hAnsi="Times New Roman" w:eastAsia="仿宋_GB2312" w:cs="Times New Roman"/>
                <w:color w:val="000000"/>
                <w:kern w:val="0"/>
                <w:sz w:val="20"/>
                <w:szCs w:val="20"/>
                <w:highlight w:val="none"/>
              </w:rPr>
              <w:t>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中药保护品种审批（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第924项）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省药监局（初审）</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《中药品种保护条例》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《中药品种保护条例》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507" w:type="dxa"/>
            <w:vMerge w:val="continue"/>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0"/>
                <w:szCs w:val="20"/>
                <w:highlight w:val="none"/>
              </w:rPr>
            </w:pPr>
          </w:p>
        </w:tc>
        <w:tc>
          <w:tcPr>
            <w:tcW w:w="1567"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1583" w:type="dxa"/>
            <w:vMerge w:val="continue"/>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0"/>
                <w:szCs w:val="20"/>
                <w:highlight w:val="none"/>
              </w:rPr>
            </w:pPr>
          </w:p>
        </w:tc>
        <w:tc>
          <w:tcPr>
            <w:tcW w:w="1989"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2145"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《国家中药品种保护审评委员会关于印发</w:t>
            </w:r>
            <w:r>
              <w:rPr>
                <w:rFonts w:hint="default"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rPr>
              <w:t>中药品种保护申报资料项目及说明</w:t>
            </w:r>
            <w:r>
              <w:rPr>
                <w:rFonts w:hint="default"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rPr>
              <w:t>的通知》（中保办发〔2011〕20号）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62</w:t>
            </w:r>
            <w:r>
              <w:rPr>
                <w:rFonts w:hint="eastAsia" w:ascii="Times New Roman" w:hAnsi="Times New Roman" w:eastAsia="仿宋_GB2312" w:cs="Times New Roman"/>
                <w:color w:val="000000"/>
                <w:kern w:val="0"/>
                <w:sz w:val="20"/>
                <w:szCs w:val="20"/>
                <w:highlight w:val="none"/>
              </w:rPr>
              <w:t>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麻醉药品、精神药品生产企业许可（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第929项）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《麻醉药品和精神药品生产管理办法（试行）》（国食药监安〔2005〕528号）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62</w:t>
            </w:r>
            <w:r>
              <w:rPr>
                <w:rFonts w:hint="eastAsia" w:ascii="Times New Roman" w:hAnsi="Times New Roman" w:eastAsia="仿宋_GB2312" w:cs="Times New Roman"/>
                <w:color w:val="000000"/>
                <w:kern w:val="0"/>
                <w:sz w:val="20"/>
                <w:szCs w:val="20"/>
                <w:highlight w:val="none"/>
              </w:rPr>
              <w:t>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麻醉药品、精神药品批发企业审批（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第930项）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《麻醉药品和精神药品经营管理办法（试行）》（国食药监安〔2005〕527号）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《药品经营许可证管理办法》（食品药品监管总局令第37号）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62</w:t>
            </w:r>
            <w:r>
              <w:rPr>
                <w:rFonts w:hint="eastAsia" w:ascii="Times New Roman" w:hAnsi="Times New Roman" w:eastAsia="仿宋_GB2312" w:cs="Times New Roman"/>
                <w:color w:val="000000"/>
                <w:kern w:val="0"/>
                <w:sz w:val="20"/>
                <w:szCs w:val="20"/>
                <w:highlight w:val="none"/>
              </w:rPr>
              <w:t>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第二类精神药品零售业务审批（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第931项）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设区的市级药监部门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）《药品经营许可证管理办法》（食品药品监管总局令第37号）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《麻醉药品和精神药品经营管理办法（试行）》（国食药监安〔2005〕527号</w:t>
            </w:r>
            <w:r>
              <w:rPr>
                <w:rFonts w:hint="eastAsia"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62</w:t>
            </w:r>
            <w:r>
              <w:rPr>
                <w:rFonts w:hint="eastAsia" w:ascii="Times New Roman" w:hAnsi="Times New Roman" w:eastAsia="仿宋_GB2312" w:cs="Times New Roman"/>
                <w:color w:val="000000"/>
                <w:kern w:val="0"/>
                <w:sz w:val="20"/>
                <w:szCs w:val="20"/>
                <w:highlight w:val="none"/>
              </w:rPr>
              <w:t>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全国性批发企业向医疗机构销售麻醉药品和第一类精神药品、区域性批发企业需跨省级行政区域向医疗机构销售麻醉药品和第一类精神药品许可（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第932项）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《药品经营许可证管理办法》（食品药品监管总局令第37号）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《麻醉药品和精神药品经营管理办法（试行）》（国食药监安〔2005〕527号）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62</w:t>
            </w:r>
            <w:r>
              <w:rPr>
                <w:rFonts w:hint="eastAsia" w:ascii="Times New Roman" w:hAnsi="Times New Roman" w:eastAsia="仿宋_GB2312" w:cs="Times New Roman"/>
                <w:color w:val="000000"/>
                <w:kern w:val="0"/>
                <w:sz w:val="20"/>
                <w:szCs w:val="20"/>
                <w:highlight w:val="none"/>
              </w:rPr>
              <w:t>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区域性批发企业从定点生产企业购买麻醉药品、第一类精神药品审批（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第933项）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《麻醉药品和精神药品经营管理办法（试行）》（国食药监安〔2005〕527号）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62</w:t>
            </w:r>
            <w:r>
              <w:rPr>
                <w:rFonts w:hint="eastAsia" w:ascii="Times New Roman" w:hAnsi="Times New Roman" w:eastAsia="仿宋_GB2312" w:cs="Times New Roman"/>
                <w:color w:val="000000"/>
                <w:kern w:val="0"/>
                <w:sz w:val="20"/>
                <w:szCs w:val="20"/>
                <w:highlight w:val="none"/>
              </w:rPr>
              <w:t>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麻醉药品、精神药品购买审批（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第934项）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r>
              <w:rPr>
                <w:rFonts w:hint="eastAsia" w:ascii="Times New Roman" w:hAnsi="Times New Roman" w:eastAsia="仿宋_GB2312" w:cs="Times New Roman"/>
                <w:color w:val="000000"/>
                <w:kern w:val="0"/>
                <w:sz w:val="20"/>
                <w:szCs w:val="20"/>
                <w:highlight w:val="none"/>
              </w:rPr>
              <w:t>（委托设区的市级药品监管部门实施）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《市场监督管理行政许可程序暂行规定》（</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第16号</w:t>
            </w:r>
            <w:r>
              <w:rPr>
                <w:rFonts w:hint="eastAsia" w:ascii="Times New Roman" w:hAnsi="Times New Roman" w:eastAsia="仿宋_GB2312" w:cs="Times New Roman"/>
                <w:color w:val="000000"/>
                <w:kern w:val="0"/>
                <w:sz w:val="20"/>
                <w:szCs w:val="20"/>
                <w:highlight w:val="none"/>
              </w:rPr>
              <w:t>公布，市场监管总局令第55号修正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《四川省药品监督管理局关于委托实施3项行政许可事项的公告》（2022年第11号）</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w:t>
            </w:r>
            <w:r>
              <w:rPr>
                <w:rFonts w:hint="eastAsia" w:ascii="Times New Roman" w:hAnsi="Times New Roman" w:eastAsia="仿宋_GB2312" w:cs="Times New Roman"/>
                <w:color w:val="000000"/>
                <w:kern w:val="0"/>
                <w:sz w:val="20"/>
                <w:szCs w:val="20"/>
                <w:highlight w:val="none"/>
              </w:rPr>
              <w:t>30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麻醉药品、第一类精神药品运输许可（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第935项）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设区的市级药监部门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《麻醉药品和精神药品运输管理办法》（国食药监安〔2005〕660号）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63</w:t>
            </w:r>
            <w:r>
              <w:rPr>
                <w:rFonts w:hint="eastAsia" w:ascii="Times New Roman" w:hAnsi="Times New Roman" w:eastAsia="仿宋_GB2312" w:cs="Times New Roman"/>
                <w:color w:val="000000"/>
                <w:kern w:val="0"/>
                <w:sz w:val="20"/>
                <w:szCs w:val="20"/>
                <w:highlight w:val="none"/>
              </w:rPr>
              <w:t>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麻醉药品、精神药品邮寄许可（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第936项）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设区的市级药监部门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《麻醉药品和精神药品邮寄管理办法》(国食药监安〔2005〕498号)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《麻醉药品和精神药品管理条例》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63</w:t>
            </w:r>
            <w:r>
              <w:rPr>
                <w:rFonts w:hint="eastAsia" w:ascii="Times New Roman" w:hAnsi="Times New Roman" w:eastAsia="仿宋_GB2312" w:cs="Times New Roman"/>
                <w:color w:val="000000"/>
                <w:kern w:val="0"/>
                <w:sz w:val="20"/>
                <w:szCs w:val="20"/>
                <w:highlight w:val="none"/>
              </w:rPr>
              <w:t>2</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医疗用毒性药品收购企业许可（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第938项）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《医疗用毒性药品管理办法》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《医疗用毒性药品管理办法》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63</w:t>
            </w:r>
            <w:r>
              <w:rPr>
                <w:rFonts w:hint="eastAsia" w:ascii="Times New Roman" w:hAnsi="Times New Roman" w:eastAsia="仿宋_GB2312" w:cs="Times New Roman"/>
                <w:color w:val="000000"/>
                <w:kern w:val="0"/>
                <w:sz w:val="20"/>
                <w:szCs w:val="20"/>
                <w:highlight w:val="none"/>
              </w:rPr>
              <w:t>3</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医疗用毒性药品批发企业许可（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第939项）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《医疗用毒性药品管理办法》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《医疗用毒性药品管理办法》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63</w:t>
            </w:r>
            <w:r>
              <w:rPr>
                <w:rFonts w:hint="eastAsia" w:ascii="Times New Roman" w:hAnsi="Times New Roman" w:eastAsia="仿宋_GB2312" w:cs="Times New Roman"/>
                <w:color w:val="000000"/>
                <w:kern w:val="0"/>
                <w:sz w:val="20"/>
                <w:szCs w:val="20"/>
                <w:highlight w:val="none"/>
              </w:rPr>
              <w:t>4</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医疗用毒性药品零售企业许可（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第940项）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设区的市级药监部门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《医疗用毒性药品管理办法》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《医疗用毒性药品管理办法》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63</w:t>
            </w:r>
            <w:r>
              <w:rPr>
                <w:rFonts w:hint="eastAsia" w:ascii="Times New Roman" w:hAnsi="Times New Roman" w:eastAsia="仿宋_GB2312" w:cs="Times New Roman"/>
                <w:color w:val="000000"/>
                <w:kern w:val="0"/>
                <w:sz w:val="20"/>
                <w:szCs w:val="20"/>
                <w:highlight w:val="none"/>
              </w:rPr>
              <w:t>5</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科研和教学用毒性药品购买审批（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第941项）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县级药监部门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《医疗用毒性药品管理办法》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《医疗用毒性药品管理办法》</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63</w:t>
            </w:r>
            <w:r>
              <w:rPr>
                <w:rFonts w:hint="eastAsia" w:ascii="Times New Roman" w:hAnsi="Times New Roman" w:eastAsia="仿宋_GB2312" w:cs="Times New Roman"/>
                <w:color w:val="000000"/>
                <w:kern w:val="0"/>
                <w:sz w:val="20"/>
                <w:szCs w:val="20"/>
                <w:highlight w:val="none"/>
              </w:rPr>
              <w:t>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第一类中的药品类易制毒化学品生产许可（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第942项）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《易制毒化学品管理条例》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《易制毒化学品管理条例》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《药品类易制毒化学品管理办法》（卫生部令第72号）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63</w:t>
            </w:r>
            <w:r>
              <w:rPr>
                <w:rFonts w:hint="eastAsia" w:ascii="Times New Roman" w:hAnsi="Times New Roman" w:eastAsia="仿宋_GB2312" w:cs="Times New Roman"/>
                <w:color w:val="000000"/>
                <w:kern w:val="0"/>
                <w:sz w:val="20"/>
                <w:szCs w:val="20"/>
                <w:highlight w:val="none"/>
              </w:rPr>
              <w:t>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第一类中的药品类易制毒化学品经营许可（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第943项）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《易制毒化学品管理条例》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《易制毒化学品管理条例》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《药品类易制毒化学品管理办法》（卫生部令第72号）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63</w:t>
            </w:r>
            <w:r>
              <w:rPr>
                <w:rFonts w:hint="eastAsia" w:ascii="Times New Roman" w:hAnsi="Times New Roman" w:eastAsia="仿宋_GB2312" w:cs="Times New Roman"/>
                <w:color w:val="000000"/>
                <w:kern w:val="0"/>
                <w:sz w:val="20"/>
                <w:szCs w:val="20"/>
                <w:highlight w:val="none"/>
              </w:rPr>
              <w:t>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第一类中的药品类易制毒化学品购买许可（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第944项）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《中华人民共和国禁毒法》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《易制毒化学品管理条例》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《易制毒化学品管理条例》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《药品类易制毒化学品管理办法》（卫生部令第72号）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63</w:t>
            </w:r>
            <w:r>
              <w:rPr>
                <w:rFonts w:hint="eastAsia" w:ascii="Times New Roman" w:hAnsi="Times New Roman" w:eastAsia="仿宋_GB2312" w:cs="Times New Roman"/>
                <w:color w:val="000000"/>
                <w:kern w:val="0"/>
                <w:sz w:val="20"/>
                <w:szCs w:val="20"/>
                <w:highlight w:val="none"/>
              </w:rPr>
              <w:t>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放射性药品生产企业审批（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第945项）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省药监局会同省国防科工办</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《放射性药品管理办法》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《放射性药品管理办法》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《关于做好放射性药品生产经营企业审批工作的通知》（药监综药管〔2021〕73号）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《药品检查管理办法（试行）》（国药监药管〔2021〕31号）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pStyle w:val="4"/>
              <w:rPr>
                <w:highlight w:val="none"/>
              </w:rPr>
            </w:pP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国家药监局关于发布</w:t>
            </w:r>
            <w:r>
              <w:rPr>
                <w:rFonts w:hint="default"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药品上市后变更管理办法（试行）</w:t>
            </w:r>
            <w:r>
              <w:rPr>
                <w:rFonts w:hint="default"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的公告</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（2021年第8号）</w:t>
            </w:r>
          </w:p>
          <w:p>
            <w:pPr>
              <w:widowControl/>
              <w:jc w:val="left"/>
              <w:textAlignment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w:t>
            </w:r>
            <w:r>
              <w:rPr>
                <w:rFonts w:hint="eastAsia" w:ascii="Times New Roman" w:hAnsi="Times New Roman" w:eastAsia="仿宋_GB2312" w:cs="Times New Roman"/>
                <w:color w:val="000000"/>
                <w:kern w:val="0"/>
                <w:sz w:val="20"/>
                <w:szCs w:val="20"/>
                <w:highlight w:val="none"/>
              </w:rPr>
              <w:t>40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放射性药品经营企业审批（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第946项）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省药监局会同省国防科工办</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《放射性药品管理办法》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《放射性药品管理办法》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《关于做好放射性药品生产经营企业审批工作的通知》（药监综药管〔2021〕73号）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64</w:t>
            </w:r>
            <w:r>
              <w:rPr>
                <w:rFonts w:hint="eastAsia" w:ascii="Times New Roman" w:hAnsi="Times New Roman" w:eastAsia="仿宋_GB2312" w:cs="Times New Roman"/>
                <w:color w:val="000000"/>
                <w:kern w:val="0"/>
                <w:sz w:val="20"/>
                <w:szCs w:val="20"/>
                <w:highlight w:val="none"/>
              </w:rPr>
              <w:t>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医疗单位使用放射性药品许可（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第947项）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r>
              <w:rPr>
                <w:rFonts w:hint="eastAsia" w:ascii="Times New Roman" w:hAnsi="Times New Roman" w:eastAsia="仿宋_GB2312" w:cs="Times New Roman"/>
                <w:color w:val="000000"/>
                <w:kern w:val="0"/>
                <w:sz w:val="20"/>
                <w:szCs w:val="20"/>
                <w:highlight w:val="none"/>
              </w:rPr>
              <w:t>（委托设区的市级药品监管部门实施）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《放射性药品管理办法》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《放射性药品管理办法》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hint="eastAsia" w:ascii="Times New Roman" w:hAnsi="Times New Roman" w:eastAsia="仿宋_GB2312" w:cs="Times New Roman"/>
                <w:color w:val="000000"/>
                <w:sz w:val="20"/>
                <w:szCs w:val="20"/>
                <w:highlight w:val="none"/>
                <w:lang w:eastAsia="zh-CN"/>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w:t>
            </w:r>
            <w:r>
              <w:rPr>
                <w:rFonts w:hint="eastAsia" w:ascii="Times New Roman" w:hAnsi="Times New Roman" w:eastAsia="仿宋_GB2312" w:cs="Times New Roman"/>
                <w:color w:val="000000"/>
                <w:kern w:val="0"/>
                <w:sz w:val="20"/>
                <w:szCs w:val="20"/>
                <w:highlight w:val="none"/>
                <w:lang w:eastAsia="zh-CN"/>
              </w:rPr>
              <w:t>（国发〔2021〕7号）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《市场监督管理行政许可程序暂行规定》（</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第16号</w:t>
            </w:r>
            <w:r>
              <w:rPr>
                <w:rFonts w:hint="eastAsia" w:ascii="Times New Roman" w:hAnsi="Times New Roman" w:eastAsia="仿宋_GB2312" w:cs="Times New Roman"/>
                <w:color w:val="000000"/>
                <w:kern w:val="0"/>
                <w:sz w:val="20"/>
                <w:szCs w:val="20"/>
                <w:highlight w:val="none"/>
              </w:rPr>
              <w:t>公布，市场监管总局令第55号修正</w:t>
            </w:r>
            <w:r>
              <w:rPr>
                <w:rFonts w:ascii="Times New Roman" w:hAnsi="Times New Roman" w:eastAsia="仿宋_GB2312" w:cs="Times New Roman"/>
                <w:color w:val="000000"/>
                <w:kern w:val="0"/>
                <w:sz w:val="20"/>
                <w:szCs w:val="20"/>
                <w:highlight w:val="none"/>
              </w:rPr>
              <w:t>）</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《四川省药品监督管理局关于委托实施3项行政许可事项的公告》（2022年第11号）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6"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64</w:t>
            </w:r>
            <w:r>
              <w:rPr>
                <w:rFonts w:hint="eastAsia" w:ascii="Times New Roman" w:hAnsi="Times New Roman" w:eastAsia="仿宋_GB2312" w:cs="Times New Roman"/>
                <w:color w:val="000000"/>
                <w:kern w:val="0"/>
                <w:sz w:val="20"/>
                <w:szCs w:val="20"/>
                <w:highlight w:val="none"/>
              </w:rPr>
              <w:t>2</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药品批发企业经营蛋白同化制剂、肽类激素审批（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第948项）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《反兴奋剂条例》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《反兴奋剂条例》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64</w:t>
            </w:r>
            <w:r>
              <w:rPr>
                <w:rFonts w:hint="eastAsia" w:ascii="Times New Roman" w:hAnsi="Times New Roman" w:eastAsia="仿宋_GB2312" w:cs="Times New Roman"/>
                <w:color w:val="000000"/>
                <w:kern w:val="0"/>
                <w:sz w:val="20"/>
                <w:szCs w:val="20"/>
                <w:highlight w:val="none"/>
              </w:rPr>
              <w:t>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蛋白同化制剂、肽类激素进出口审批（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第949项）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委托部分区域实施</w:t>
            </w:r>
            <w:r>
              <w:rPr>
                <w:rFonts w:hint="eastAsia" w:ascii="Times New Roman" w:hAnsi="Times New Roman" w:eastAsia="仿宋_GB2312" w:cs="Times New Roman"/>
                <w:color w:val="000000"/>
                <w:kern w:val="0"/>
                <w:sz w:val="20"/>
                <w:szCs w:val="20"/>
                <w:highlight w:val="none"/>
              </w:rPr>
              <w:t>）</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《反兴奋剂条例》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《蛋白同化制剂、肽类激素进出口管理办法》（食品药品监管总局</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海关总署</w:t>
            </w:r>
            <w:r>
              <w:rPr>
                <w:rFonts w:hint="eastAsia" w:ascii="Times New Roman" w:hAnsi="Times New Roman" w:eastAsia="仿宋_GB2312" w:cs="Times New Roman"/>
                <w:color w:val="000000"/>
                <w:kern w:val="0"/>
                <w:sz w:val="20"/>
                <w:szCs w:val="20"/>
                <w:highlight w:val="none"/>
              </w:rPr>
              <w:t>、</w:t>
            </w:r>
            <w:r>
              <w:rPr>
                <w:rFonts w:ascii="Times New Roman" w:hAnsi="Times New Roman" w:eastAsia="仿宋_GB2312" w:cs="Times New Roman"/>
                <w:color w:val="000000"/>
                <w:kern w:val="0"/>
                <w:sz w:val="20"/>
                <w:szCs w:val="20"/>
                <w:highlight w:val="none"/>
              </w:rPr>
              <w:t>体育总局令第9号）</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委托</w:t>
            </w:r>
            <w:r>
              <w:rPr>
                <w:rFonts w:ascii="Times New Roman" w:hAnsi="Times New Roman" w:eastAsia="仿宋_GB2312" w:cs="Times New Roman"/>
                <w:color w:val="000000"/>
                <w:kern w:val="0"/>
                <w:sz w:val="20"/>
                <w:szCs w:val="20"/>
                <w:highlight w:val="none"/>
              </w:rPr>
              <w:t>中国（四川）自由贸易试验区、协同改革先行区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《四川省人民政府关于中国（四川）自由贸易试验区实施第二批省级管理事项的决定》（四川省人民政府令第332号）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64</w:t>
            </w:r>
            <w:r>
              <w:rPr>
                <w:rFonts w:hint="eastAsia" w:ascii="Times New Roman" w:hAnsi="Times New Roman" w:eastAsia="仿宋_GB2312" w:cs="Times New Roman"/>
                <w:color w:val="000000"/>
                <w:kern w:val="0"/>
                <w:sz w:val="20"/>
                <w:szCs w:val="20"/>
                <w:highlight w:val="none"/>
              </w:rPr>
              <w:t>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执业药师注册（</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第950项）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r>
              <w:rPr>
                <w:rFonts w:hint="eastAsia" w:ascii="Times New Roman" w:hAnsi="Times New Roman" w:eastAsia="仿宋_GB2312" w:cs="Times New Roman"/>
                <w:color w:val="000000"/>
                <w:kern w:val="0"/>
                <w:sz w:val="20"/>
                <w:szCs w:val="20"/>
                <w:highlight w:val="none"/>
              </w:rPr>
              <w:t>（委托设区的市级药品监管部门实施）</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《国务院对确需保留的行政审批项目设定行政许可的决定》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rPr>
              <w:t>《市场监督管理行政许可程序暂行规定》（市场监管总局令</w:t>
            </w:r>
            <w:r>
              <w:rPr>
                <w:rFonts w:ascii="Times New Roman" w:hAnsi="Times New Roman" w:eastAsia="仿宋_GB2312" w:cs="Times New Roman"/>
                <w:color w:val="000000"/>
                <w:kern w:val="0"/>
                <w:sz w:val="20"/>
                <w:szCs w:val="20"/>
                <w:highlight w:val="none"/>
              </w:rPr>
              <w:t>第16号</w:t>
            </w:r>
            <w:r>
              <w:rPr>
                <w:rFonts w:hint="eastAsia" w:ascii="Times New Roman" w:hAnsi="Times New Roman" w:eastAsia="仿宋_GB2312" w:cs="Times New Roman"/>
                <w:color w:val="000000"/>
                <w:kern w:val="0"/>
                <w:sz w:val="20"/>
                <w:szCs w:val="20"/>
                <w:highlight w:val="none"/>
              </w:rPr>
              <w:t>公布，市场监管总局令第55号修正</w:t>
            </w:r>
            <w:r>
              <w:rPr>
                <w:rFonts w:ascii="Times New Roman" w:hAnsi="Times New Roman" w:eastAsia="仿宋_GB2312" w:cs="Times New Roman"/>
                <w:color w:val="000000"/>
                <w:kern w:val="0"/>
                <w:sz w:val="20"/>
                <w:szCs w:val="20"/>
                <w:highlight w:val="none"/>
              </w:rPr>
              <w:t>）</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《国家职业资格目录》（2021年版）</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《执业药师职业资格制度规定》（国药监人〔2019〕12号）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《国家药监局关于印发执业药师注册管理办法的通知》（国药监人〔2021〕36号）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507" w:type="dxa"/>
            <w:vMerge w:val="continue"/>
            <w:tcMar>
              <w:top w:w="15" w:type="dxa"/>
              <w:left w:w="15" w:type="dxa"/>
              <w:right w:w="15" w:type="dxa"/>
            </w:tcMar>
            <w:vAlign w:val="center"/>
          </w:tcPr>
          <w:p>
            <w:pPr>
              <w:widowControl/>
              <w:jc w:val="center"/>
              <w:textAlignment w:val="center"/>
              <w:rPr>
                <w:highlight w:val="none"/>
              </w:rPr>
            </w:pPr>
          </w:p>
        </w:tc>
        <w:tc>
          <w:tcPr>
            <w:tcW w:w="1567" w:type="dxa"/>
            <w:vMerge w:val="continue"/>
            <w:tcMar>
              <w:top w:w="15" w:type="dxa"/>
              <w:left w:w="15" w:type="dxa"/>
              <w:right w:w="15" w:type="dxa"/>
            </w:tcMar>
            <w:vAlign w:val="center"/>
          </w:tcPr>
          <w:p>
            <w:pPr>
              <w:widowControl/>
              <w:jc w:val="left"/>
              <w:textAlignment w:val="center"/>
              <w:rPr>
                <w:highlight w:val="none"/>
              </w:rPr>
            </w:pPr>
          </w:p>
        </w:tc>
        <w:tc>
          <w:tcPr>
            <w:tcW w:w="1583" w:type="dxa"/>
            <w:vMerge w:val="continue"/>
            <w:tcMar>
              <w:top w:w="15" w:type="dxa"/>
              <w:left w:w="15" w:type="dxa"/>
              <w:right w:w="15" w:type="dxa"/>
            </w:tcMar>
            <w:vAlign w:val="center"/>
          </w:tcPr>
          <w:p>
            <w:pPr>
              <w:widowControl/>
              <w:jc w:val="left"/>
              <w:textAlignment w:val="center"/>
              <w:rPr>
                <w:highlight w:val="none"/>
              </w:rPr>
            </w:pPr>
          </w:p>
        </w:tc>
        <w:tc>
          <w:tcPr>
            <w:tcW w:w="1989" w:type="dxa"/>
            <w:vMerge w:val="continue"/>
            <w:tcMar>
              <w:top w:w="15" w:type="dxa"/>
              <w:left w:w="15" w:type="dxa"/>
              <w:right w:w="15" w:type="dxa"/>
            </w:tcMar>
            <w:vAlign w:val="center"/>
          </w:tcPr>
          <w:p>
            <w:pPr>
              <w:widowControl/>
              <w:jc w:val="left"/>
              <w:textAlignment w:val="center"/>
              <w:rPr>
                <w:highlight w:val="none"/>
              </w:rPr>
            </w:pPr>
          </w:p>
        </w:tc>
        <w:tc>
          <w:tcPr>
            <w:tcW w:w="2145" w:type="dxa"/>
            <w:vMerge w:val="continue"/>
            <w:tcMar>
              <w:top w:w="15" w:type="dxa"/>
              <w:left w:w="15" w:type="dxa"/>
              <w:right w:w="15" w:type="dxa"/>
            </w:tcMar>
            <w:vAlign w:val="center"/>
          </w:tcPr>
          <w:p>
            <w:pPr>
              <w:widowControl/>
              <w:jc w:val="left"/>
              <w:textAlignment w:val="center"/>
              <w:rPr>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《四川省药品监督管理局关于委托实施3项行政许可事项的公告》（2022年第11号）</w:t>
            </w:r>
          </w:p>
        </w:tc>
        <w:tc>
          <w:tcPr>
            <w:tcW w:w="2056" w:type="dxa"/>
            <w:vMerge w:val="continue"/>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64</w:t>
            </w:r>
            <w:r>
              <w:rPr>
                <w:rFonts w:hint="eastAsia" w:ascii="Times New Roman" w:hAnsi="Times New Roman" w:eastAsia="仿宋_GB2312" w:cs="Times New Roman"/>
                <w:color w:val="000000"/>
                <w:kern w:val="0"/>
                <w:sz w:val="20"/>
                <w:szCs w:val="20"/>
                <w:highlight w:val="none"/>
              </w:rPr>
              <w:t>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医疗器械注册审批（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第952项）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《医疗器械监督管理条例》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《医疗器械监督管理条例》</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《医疗器械注册与备案管理办法》（</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第47号）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《体外诊断试剂注册与备案管理办法》（</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第48号）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《医疗器械说明书和标签管理规定》（食品药品监管理总局令第6号）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64</w:t>
            </w:r>
            <w:r>
              <w:rPr>
                <w:rFonts w:hint="eastAsia" w:ascii="Times New Roman" w:hAnsi="Times New Roman" w:eastAsia="仿宋_GB2312" w:cs="Times New Roman"/>
                <w:color w:val="000000"/>
                <w:kern w:val="0"/>
                <w:sz w:val="20"/>
                <w:szCs w:val="20"/>
                <w:highlight w:val="none"/>
              </w:rPr>
              <w:t>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第二、三类医疗器械生产许可（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第953项）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《医疗器械监督管理条例》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《医疗器械生产监督管理办法》（</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第53号）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《国家药监局关于实施〈医疗器械生产监督管理办法〉〈医疗器械经营监督管理办法〉有关事项的通告》(2022年第18号)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64</w:t>
            </w:r>
            <w:r>
              <w:rPr>
                <w:rFonts w:hint="eastAsia" w:ascii="Times New Roman" w:hAnsi="Times New Roman" w:eastAsia="仿宋_GB2312" w:cs="Times New Roman"/>
                <w:color w:val="000000"/>
                <w:kern w:val="0"/>
                <w:sz w:val="20"/>
                <w:szCs w:val="20"/>
                <w:highlight w:val="none"/>
              </w:rPr>
              <w:t>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第三类医疗器械经营许可（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第954项）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设区的市级药监部门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《医疗器械监督管理条例》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《医疗器械经营监督管理办法》（</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第54号）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《国家药监局关于实施〈医疗器械生产监督管理办法〉〈医疗器械经营监督管理办法〉有关事项的通告》(2022年第18号)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64</w:t>
            </w:r>
            <w:r>
              <w:rPr>
                <w:rFonts w:hint="eastAsia" w:ascii="Times New Roman" w:hAnsi="Times New Roman" w:eastAsia="仿宋_GB2312" w:cs="Times New Roman"/>
                <w:color w:val="000000"/>
                <w:kern w:val="0"/>
                <w:sz w:val="20"/>
                <w:szCs w:val="20"/>
                <w:highlight w:val="none"/>
              </w:rPr>
              <w:t>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药品、医疗器械互联网信息服务审批（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第956项）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r>
              <w:rPr>
                <w:rStyle w:val="23"/>
                <w:rFonts w:hint="default" w:ascii="Times New Roman" w:hAnsi="Times New Roman" w:eastAsia="仿宋_GB2312" w:cs="Times New Roman"/>
                <w:sz w:val="20"/>
                <w:szCs w:val="20"/>
                <w:highlight w:val="none"/>
              </w:rPr>
              <w:t>（</w:t>
            </w:r>
            <w:r>
              <w:rPr>
                <w:rStyle w:val="22"/>
                <w:rFonts w:hint="default" w:ascii="Times New Roman" w:hAnsi="Times New Roman" w:eastAsia="仿宋_GB2312" w:cs="Times New Roman"/>
                <w:sz w:val="20"/>
                <w:szCs w:val="20"/>
                <w:highlight w:val="none"/>
              </w:rPr>
              <w:t>委托部分区域实施）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《互联网信息服务管理办法》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《互联网药品信息服务管理办法》</w:t>
            </w:r>
            <w:r>
              <w:rPr>
                <w:rFonts w:hint="eastAsia" w:ascii="Times New Roman" w:hAnsi="Times New Roman" w:eastAsia="仿宋_GB2312" w:cs="Times New Roman"/>
                <w:color w:val="000000"/>
                <w:kern w:val="0"/>
                <w:sz w:val="20"/>
                <w:szCs w:val="20"/>
                <w:highlight w:val="none"/>
              </w:rPr>
              <w:t>（食品药品监管总局令第9号公布，食品药品监管总局令第37号修正）</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kern w:val="0"/>
                <w:sz w:val="20"/>
                <w:szCs w:val="20"/>
                <w:highlight w:val="none"/>
                <w:lang w:val="en-US" w:eastAsia="zh-CN"/>
              </w:rPr>
              <w:t>1</w:t>
            </w:r>
            <w:r>
              <w:rPr>
                <w:rFonts w:ascii="Times New Roman" w:hAnsi="Times New Roman" w:eastAsia="仿宋_GB2312" w:cs="Times New Roman"/>
                <w:color w:val="000000"/>
                <w:kern w:val="0"/>
                <w:sz w:val="20"/>
                <w:szCs w:val="20"/>
                <w:highlight w:val="none"/>
              </w:rPr>
              <w:t>.调整为委托中国（四川）自由贸易试验区、协同改革先行区</w:t>
            </w:r>
            <w:r>
              <w:rPr>
                <w:rFonts w:hint="eastAsia" w:ascii="Times New Roman" w:hAnsi="Times New Roman" w:eastAsia="仿宋_GB2312" w:cs="Times New Roman"/>
                <w:color w:val="000000"/>
                <w:kern w:val="0"/>
                <w:sz w:val="20"/>
                <w:szCs w:val="20"/>
                <w:highlight w:val="none"/>
                <w:lang w:eastAsia="zh-CN"/>
              </w:rPr>
              <w:t>实施</w:t>
            </w:r>
            <w:r>
              <w:rPr>
                <w:rFonts w:hint="eastAsia" w:ascii="Times New Roman" w:hAnsi="Times New Roman" w:eastAsia="仿宋_GB2312" w:cs="Times New Roman"/>
                <w:color w:val="000000"/>
                <w:kern w:val="0"/>
                <w:sz w:val="20"/>
                <w:szCs w:val="20"/>
                <w:highlight w:val="none"/>
                <w:lang w:val="en-US" w:eastAsia="zh-CN"/>
              </w:rPr>
              <w:t xml:space="preserve">  2</w:t>
            </w:r>
            <w:r>
              <w:rPr>
                <w:rFonts w:ascii="Times New Roman" w:hAnsi="Times New Roman" w:eastAsia="仿宋_GB2312" w:cs="Times New Roman"/>
                <w:color w:val="000000"/>
                <w:kern w:val="0"/>
                <w:sz w:val="20"/>
                <w:szCs w:val="20"/>
                <w:highlight w:val="none"/>
              </w:rPr>
              <w:t>.在中国（四川）自由贸易试验区内取消药品互联网信息服务审批，改为备案管理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《国务院关于深化“证照分离”改革进一步激发市场主体发展活力的通知》（国发〔2021〕7号）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《四川省人民政府关于中国(四川)自由贸易试验区实施第三批省级管理事项的决定》（四川省人民政府令第341号）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《互联网药品信息服务管理办法》（</w:t>
            </w:r>
            <w:r>
              <w:rPr>
                <w:rFonts w:hint="eastAsia" w:ascii="Times New Roman" w:hAnsi="Times New Roman" w:eastAsia="仿宋_GB2312" w:cs="Times New Roman"/>
                <w:color w:val="000000"/>
                <w:kern w:val="0"/>
                <w:sz w:val="20"/>
                <w:szCs w:val="20"/>
                <w:highlight w:val="none"/>
              </w:rPr>
              <w:t>食品药品监管总局令</w:t>
            </w:r>
            <w:r>
              <w:rPr>
                <w:rFonts w:ascii="Times New Roman" w:hAnsi="Times New Roman" w:eastAsia="仿宋_GB2312" w:cs="Times New Roman"/>
                <w:color w:val="000000"/>
                <w:kern w:val="0"/>
                <w:sz w:val="20"/>
                <w:szCs w:val="20"/>
                <w:highlight w:val="none"/>
              </w:rPr>
              <w:t>第9号）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64</w:t>
            </w:r>
            <w:r>
              <w:rPr>
                <w:rFonts w:hint="eastAsia" w:ascii="Times New Roman" w:hAnsi="Times New Roman" w:eastAsia="仿宋_GB2312" w:cs="Times New Roman"/>
                <w:color w:val="000000"/>
                <w:kern w:val="0"/>
                <w:sz w:val="20"/>
                <w:szCs w:val="20"/>
                <w:highlight w:val="none"/>
              </w:rPr>
              <w:t>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化妆品生产许可（</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第959项）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省药监局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Style w:val="22"/>
                <w:rFonts w:hint="default" w:ascii="Times New Roman" w:hAnsi="Times New Roman" w:eastAsia="仿宋_GB2312" w:cs="Times New Roman"/>
                <w:sz w:val="20"/>
                <w:szCs w:val="20"/>
                <w:highlight w:val="none"/>
              </w:rPr>
              <w:t>省药监局</w:t>
            </w:r>
            <w:r>
              <w:rPr>
                <w:rStyle w:val="23"/>
                <w:rFonts w:hint="default" w:ascii="Times New Roman" w:hAnsi="Times New Roman" w:eastAsia="仿宋_GB2312" w:cs="Times New Roman"/>
                <w:sz w:val="20"/>
                <w:szCs w:val="20"/>
                <w:highlight w:val="none"/>
              </w:rPr>
              <w:t>（</w:t>
            </w:r>
            <w:r>
              <w:rPr>
                <w:rStyle w:val="22"/>
                <w:rFonts w:hint="default" w:ascii="Times New Roman" w:hAnsi="Times New Roman" w:eastAsia="仿宋_GB2312" w:cs="Times New Roman"/>
                <w:sz w:val="20"/>
                <w:szCs w:val="20"/>
                <w:highlight w:val="none"/>
              </w:rPr>
              <w:t>委托部分区域实施）</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《化妆品监督管理条例》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《化妆品生产经营监督管理办法》（</w:t>
            </w:r>
            <w:r>
              <w:rPr>
                <w:rFonts w:hint="eastAsia" w:ascii="Times New Roman" w:hAnsi="Times New Roman" w:eastAsia="仿宋_GB2312" w:cs="Times New Roman"/>
                <w:color w:val="000000"/>
                <w:kern w:val="0"/>
                <w:sz w:val="20"/>
                <w:szCs w:val="20"/>
                <w:highlight w:val="none"/>
              </w:rPr>
              <w:t>市场监管总局令</w:t>
            </w:r>
            <w:r>
              <w:rPr>
                <w:rFonts w:ascii="Times New Roman" w:hAnsi="Times New Roman" w:eastAsia="仿宋_GB2312" w:cs="Times New Roman"/>
                <w:color w:val="000000"/>
                <w:kern w:val="0"/>
                <w:sz w:val="20"/>
                <w:szCs w:val="20"/>
                <w:highlight w:val="none"/>
              </w:rPr>
              <w:t>第46号）</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委托中国（四川）自由贸易试验区、协同改革先行区实施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《国家药监局关于贯彻实施〈化妆品监督管理条例〉有关事项的公告》（2020年第144号）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《四川省人民政府关于中国（四川）自由贸易试验区实施第二批省级管理事项的决定》（四川省人民政府令第332号）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w:t>
            </w:r>
            <w:r>
              <w:rPr>
                <w:rFonts w:hint="eastAsia" w:ascii="Times New Roman" w:hAnsi="Times New Roman" w:eastAsia="仿宋_GB2312" w:cs="Times New Roman"/>
                <w:color w:val="000000"/>
                <w:kern w:val="0"/>
                <w:sz w:val="20"/>
                <w:szCs w:val="20"/>
                <w:highlight w:val="none"/>
              </w:rPr>
              <w:t>50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赠送、交换、出卖国有档案复制件审批（国家清单第964项）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省档案局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省档案局</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《中华人民共和国档案法实施办法》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《中华人民共和国档案法》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《四川省〈中华人民共和国档案法〉实施办法》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65</w:t>
            </w:r>
            <w:r>
              <w:rPr>
                <w:rFonts w:hint="eastAsia" w:ascii="Times New Roman" w:hAnsi="Times New Roman" w:eastAsia="仿宋_GB2312" w:cs="Times New Roman"/>
                <w:color w:val="000000"/>
                <w:kern w:val="0"/>
                <w:sz w:val="20"/>
                <w:szCs w:val="20"/>
                <w:highlight w:val="none"/>
              </w:rPr>
              <w:t>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档案及其复制件出境审批（国家清单第965项）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省档案局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省档案局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《中华人民共和国档案法》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《中华人民共和国档案法》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《中华人民共和国档案法实施办法》</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65</w:t>
            </w:r>
            <w:r>
              <w:rPr>
                <w:rFonts w:hint="eastAsia" w:ascii="Times New Roman" w:hAnsi="Times New Roman" w:eastAsia="仿宋_GB2312" w:cs="Times New Roman"/>
                <w:color w:val="000000"/>
                <w:kern w:val="0"/>
                <w:sz w:val="20"/>
                <w:szCs w:val="20"/>
                <w:highlight w:val="none"/>
              </w:rPr>
              <w:t>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延期移交档案审批（国家清单第966项）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省档案局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省级、设区的市级、县级档案主管部门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《中华人民共和国档案法实施办法》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《中华人民共和国档案法》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《中华人民共和国档案法实施办法》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65</w:t>
            </w:r>
            <w:r>
              <w:rPr>
                <w:rFonts w:hint="eastAsia" w:ascii="Times New Roman" w:hAnsi="Times New Roman" w:eastAsia="仿宋_GB2312" w:cs="Times New Roman"/>
                <w:color w:val="000000"/>
                <w:kern w:val="0"/>
                <w:sz w:val="20"/>
                <w:szCs w:val="20"/>
                <w:highlight w:val="none"/>
              </w:rPr>
              <w:t>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国家秘密载体制作、复制、维修、销毁资质认定（</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第967项）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省国家保密局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省国家保密局（负责乙级资质认定）</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b/>
                <w:color w:val="000000"/>
                <w:sz w:val="20"/>
                <w:szCs w:val="20"/>
                <w:highlight w:val="none"/>
              </w:rPr>
            </w:pPr>
            <w:r>
              <w:rPr>
                <w:rFonts w:ascii="Times New Roman" w:hAnsi="Times New Roman" w:eastAsia="仿宋_GB2312" w:cs="Times New Roman"/>
                <w:color w:val="000000"/>
                <w:kern w:val="0"/>
                <w:sz w:val="20"/>
                <w:szCs w:val="20"/>
                <w:highlight w:val="none"/>
              </w:rPr>
              <w:t>《中华人民共和国保守国家秘密法》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《国家秘密载体印制资质管理办法》（国家保密局令2020年第2号）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《中华人民共和国保守国家秘密法实施条例》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65</w:t>
            </w:r>
            <w:r>
              <w:rPr>
                <w:rFonts w:hint="eastAsia" w:ascii="Times New Roman" w:hAnsi="Times New Roman" w:eastAsia="仿宋_GB2312" w:cs="Times New Roman"/>
                <w:color w:val="000000"/>
                <w:kern w:val="0"/>
                <w:sz w:val="20"/>
                <w:szCs w:val="20"/>
                <w:highlight w:val="none"/>
              </w:rPr>
              <w:t>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涉密信息系统集成资质认定（</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第968项）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省国家保密局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省国家保密局</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（负责乙级资质认定）</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《中华人民共和国保守国家秘密法》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《涉密信息系统集成资质管理办法》（国家保密局令2020年第1号）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《中华人民共和国保守国家秘密法实施条例》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b/>
                <w:color w:val="000000"/>
                <w:sz w:val="20"/>
                <w:szCs w:val="20"/>
                <w:highlight w:val="none"/>
              </w:rPr>
            </w:pPr>
            <w:r>
              <w:rPr>
                <w:rFonts w:ascii="Times New Roman" w:hAnsi="Times New Roman" w:eastAsia="仿宋_GB2312" w:cs="Times New Roman"/>
                <w:color w:val="000000"/>
                <w:kern w:val="0"/>
                <w:sz w:val="20"/>
                <w:szCs w:val="20"/>
                <w:highlight w:val="none"/>
              </w:rPr>
              <w:t>65</w:t>
            </w:r>
            <w:r>
              <w:rPr>
                <w:rFonts w:hint="eastAsia" w:ascii="Times New Roman" w:hAnsi="Times New Roman" w:eastAsia="仿宋_GB2312" w:cs="Times New Roman"/>
                <w:color w:val="000000"/>
                <w:kern w:val="0"/>
                <w:sz w:val="20"/>
                <w:szCs w:val="20"/>
                <w:highlight w:val="none"/>
              </w:rPr>
              <w:t>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武器装备科研生产单位保密资格认定（</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第969项）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省国家保密局</w:t>
            </w:r>
            <w:r>
              <w:rPr>
                <w:rFonts w:hint="eastAsia" w:ascii="Times New Roman" w:hAnsi="Times New Roman" w:eastAsia="仿宋_GB2312" w:cs="Times New Roman"/>
                <w:color w:val="000000"/>
                <w:kern w:val="0"/>
                <w:sz w:val="20"/>
                <w:szCs w:val="20"/>
                <w:highlight w:val="none"/>
                <w:lang w:val="en-US" w:eastAsia="zh-CN"/>
              </w:rPr>
              <w:t xml:space="preserve">  </w:t>
            </w:r>
            <w:r>
              <w:rPr>
                <w:rFonts w:ascii="Times New Roman" w:hAnsi="Times New Roman" w:eastAsia="仿宋_GB2312" w:cs="Times New Roman"/>
                <w:color w:val="000000"/>
                <w:kern w:val="0"/>
                <w:sz w:val="20"/>
                <w:szCs w:val="20"/>
                <w:highlight w:val="none"/>
              </w:rPr>
              <w:t>省国防科工办</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省国家保密局</w:t>
            </w:r>
            <w:r>
              <w:rPr>
                <w:rFonts w:hint="eastAsia" w:ascii="Times New Roman" w:hAnsi="Times New Roman" w:eastAsia="仿宋_GB2312" w:cs="Times New Roman"/>
                <w:color w:val="000000"/>
                <w:kern w:val="0"/>
                <w:sz w:val="20"/>
                <w:szCs w:val="20"/>
                <w:highlight w:val="none"/>
                <w:lang w:val="en-US" w:eastAsia="zh-CN"/>
              </w:rPr>
              <w:t xml:space="preserve">      </w:t>
            </w:r>
            <w:r>
              <w:rPr>
                <w:rFonts w:ascii="Times New Roman" w:hAnsi="Times New Roman" w:eastAsia="仿宋_GB2312" w:cs="Times New Roman"/>
                <w:color w:val="000000"/>
                <w:kern w:val="0"/>
                <w:sz w:val="20"/>
                <w:szCs w:val="20"/>
                <w:highlight w:val="none"/>
              </w:rPr>
              <w:t>省国防科工办</w:t>
            </w:r>
            <w:r>
              <w:rPr>
                <w:rFonts w:ascii="Times New Roman" w:hAnsi="Times New Roman" w:eastAsia="仿宋_GB2312" w:cs="Times New Roman"/>
                <w:color w:val="000000"/>
                <w:kern w:val="0"/>
                <w:sz w:val="20"/>
                <w:szCs w:val="20"/>
                <w:highlight w:val="none"/>
              </w:rPr>
              <w:br w:type="textWrapping"/>
            </w:r>
            <w:r>
              <w:rPr>
                <w:rFonts w:ascii="Times New Roman" w:hAnsi="Times New Roman" w:eastAsia="仿宋_GB2312" w:cs="Times New Roman"/>
                <w:color w:val="000000"/>
                <w:kern w:val="0"/>
                <w:sz w:val="20"/>
                <w:szCs w:val="20"/>
                <w:highlight w:val="none"/>
              </w:rPr>
              <w:t>（负责二级保密资格认定）</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《中华人民共和国保守国家秘密法》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《武器装备科研生产单位保密资格认定办法》（国保发〔2016〕15号）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b/>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《中华人民共和国保守国家秘密法实施条例》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rPr>
              <w:t>国家保密局 国家国防科技工业局 中央军委装备发展部</w:t>
            </w:r>
            <w:r>
              <w:rPr>
                <w:rFonts w:ascii="Times New Roman" w:hAnsi="Times New Roman" w:eastAsia="仿宋_GB2312" w:cs="Times New Roman"/>
                <w:color w:val="000000"/>
                <w:kern w:val="0"/>
                <w:sz w:val="20"/>
                <w:szCs w:val="20"/>
                <w:highlight w:val="none"/>
              </w:rPr>
              <w:t>关于调整武器装备科研生产单位保密资格有关事项的通知》</w:t>
            </w:r>
            <w:r>
              <w:rPr>
                <w:rFonts w:hint="eastAsia" w:ascii="Times New Roman" w:hAnsi="Times New Roman" w:eastAsia="仿宋_GB2312" w:cs="Times New Roman"/>
                <w:color w:val="000000"/>
                <w:kern w:val="0"/>
                <w:sz w:val="20"/>
                <w:szCs w:val="20"/>
                <w:highlight w:val="none"/>
              </w:rPr>
              <w:t>（保发〔2021〕6号）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65</w:t>
            </w:r>
            <w:r>
              <w:rPr>
                <w:rFonts w:hint="eastAsia" w:ascii="Times New Roman" w:hAnsi="Times New Roman" w:eastAsia="仿宋_GB2312" w:cs="Times New Roman"/>
                <w:color w:val="000000"/>
                <w:kern w:val="0"/>
                <w:sz w:val="20"/>
                <w:szCs w:val="20"/>
                <w:highlight w:val="none"/>
              </w:rPr>
              <w:t>6</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电影发行单位设立、变更业务范围、兼并、合并、分立审批（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第974项）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省电影局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省电影局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《中华人民共和国电影产业促进法》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《中华人民共和国电影产业促进法》</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省级负责非跨省电影发行单位设立、变更业务范围、兼并、合并、分立审批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《电影管理条例》</w:t>
            </w:r>
          </w:p>
        </w:tc>
        <w:tc>
          <w:tcPr>
            <w:tcW w:w="4666"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65</w:t>
            </w:r>
            <w:r>
              <w:rPr>
                <w:rFonts w:hint="eastAsia" w:ascii="Times New Roman" w:hAnsi="Times New Roman" w:eastAsia="仿宋_GB2312" w:cs="Times New Roman"/>
                <w:color w:val="000000"/>
                <w:kern w:val="0"/>
                <w:sz w:val="20"/>
                <w:szCs w:val="20"/>
                <w:highlight w:val="none"/>
              </w:rPr>
              <w:t>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电影放映单位设立审批（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第975项）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省电影局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省级、县级电影部门</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《中华人民共和国电影产业促进法》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《中华人民共和国电影产业促进法》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《电影管理条例》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《外商投资电影院暂行规定》（广播电影电视总局、商务部、文化部令第21号公布，广播电影电视总局令第51号修正）</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65</w:t>
            </w:r>
            <w:r>
              <w:rPr>
                <w:rFonts w:hint="eastAsia" w:ascii="Times New Roman" w:hAnsi="Times New Roman" w:eastAsia="仿宋_GB2312" w:cs="Times New Roman"/>
                <w:color w:val="000000"/>
                <w:kern w:val="0"/>
                <w:sz w:val="20"/>
                <w:szCs w:val="20"/>
                <w:highlight w:val="none"/>
              </w:rPr>
              <w:t>8</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电影剧本梗概审查（</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第976项）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省电影局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省电影局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《中华人民共和国电影产业促进法》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《中华人民共和国电影产业促进法》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《电影管理条例》</w:t>
            </w:r>
          </w:p>
        </w:tc>
        <w:tc>
          <w:tcPr>
            <w:tcW w:w="4666"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65</w:t>
            </w:r>
            <w:r>
              <w:rPr>
                <w:rFonts w:hint="eastAsia" w:ascii="Times New Roman" w:hAnsi="Times New Roman" w:eastAsia="仿宋_GB2312" w:cs="Times New Roman"/>
                <w:color w:val="000000"/>
                <w:kern w:val="0"/>
                <w:sz w:val="20"/>
                <w:szCs w:val="20"/>
                <w:highlight w:val="none"/>
              </w:rPr>
              <w:t>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电影片审查（</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第977项）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省电影局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省电影局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《中华人民共和国电影产业促进法》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《中华人民共和国电影产业促进法》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《电影管理条例》</w:t>
            </w:r>
          </w:p>
        </w:tc>
        <w:tc>
          <w:tcPr>
            <w:tcW w:w="4666"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w:t>
            </w:r>
            <w:r>
              <w:rPr>
                <w:rFonts w:hint="eastAsia" w:ascii="Times New Roman" w:hAnsi="Times New Roman" w:eastAsia="仿宋_GB2312" w:cs="Times New Roman"/>
                <w:color w:val="000000"/>
                <w:kern w:val="0"/>
                <w:sz w:val="20"/>
                <w:szCs w:val="20"/>
                <w:highlight w:val="none"/>
              </w:rPr>
              <w:t>60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举办中外电影展、国际电影节审批（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第980项）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省电影局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省电影局</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《中华人民共和国电影产业促进法》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《广播影视节（展）及节目交流活动管理规定》</w:t>
            </w:r>
            <w:r>
              <w:rPr>
                <w:rFonts w:hint="eastAsia" w:ascii="Times New Roman" w:hAnsi="Times New Roman" w:eastAsia="仿宋_GB2312" w:cs="Times New Roman"/>
                <w:color w:val="000000"/>
                <w:kern w:val="0"/>
                <w:sz w:val="20"/>
                <w:szCs w:val="20"/>
                <w:highlight w:val="none"/>
              </w:rPr>
              <w:t>（广播电影电视总局令第38号）</w:t>
            </w:r>
          </w:p>
        </w:tc>
        <w:tc>
          <w:tcPr>
            <w:tcW w:w="205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负责单个境外国家（地区）的影展活动审查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《电影管理条例》</w:t>
            </w:r>
          </w:p>
        </w:tc>
        <w:tc>
          <w:tcPr>
            <w:tcW w:w="4666"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66</w:t>
            </w:r>
            <w:r>
              <w:rPr>
                <w:rFonts w:hint="eastAsia" w:ascii="Times New Roman" w:hAnsi="Times New Roman" w:eastAsia="仿宋_GB2312" w:cs="Times New Roman"/>
                <w:color w:val="000000"/>
                <w:kern w:val="0"/>
                <w:sz w:val="20"/>
                <w:szCs w:val="20"/>
                <w:highlight w:val="none"/>
              </w:rPr>
              <w:t>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事业单位登记（</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第982项）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省事业单位登记管理局</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省事业单位登记管理局；设区的市级、县级事业单位登记管理机关</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《事业单位登记管理暂行条例》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《事业单位登记管理暂行条例实施细则》（中央编办发〔2014〕4号）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四川省事业单位登记管理办法（四川省人民政府令第103号）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66</w:t>
            </w:r>
            <w:r>
              <w:rPr>
                <w:rFonts w:hint="eastAsia" w:ascii="Times New Roman" w:hAnsi="Times New Roman" w:eastAsia="仿宋_GB2312" w:cs="Times New Roman"/>
                <w:color w:val="000000"/>
                <w:kern w:val="0"/>
                <w:sz w:val="20"/>
                <w:szCs w:val="20"/>
                <w:highlight w:val="none"/>
              </w:rPr>
              <w:t>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应建防空地下室的民用建筑项目报建审批（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第984项）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省人防办</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省级（委托设区的市级、县级人民防空主管部门实施）、设区的市级、县级人防主管部门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《中共中央 国务院 中央军委关于加强人民防空工作的决定》</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《中华人民共和国人民防空法》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《人民防空工程建设管理规定》</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《中共中央国务院中央军委关于加强人民防空工作的决定》</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《四川省〈中华人民共和国人民防空法〉实施办法》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66</w:t>
            </w:r>
            <w:r>
              <w:rPr>
                <w:rFonts w:hint="eastAsia" w:ascii="Times New Roman" w:hAnsi="Times New Roman" w:eastAsia="仿宋_GB2312" w:cs="Times New Roman"/>
                <w:color w:val="000000"/>
                <w:kern w:val="0"/>
                <w:sz w:val="20"/>
                <w:szCs w:val="20"/>
                <w:highlight w:val="none"/>
              </w:rPr>
              <w:t>3</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拆除人民防空工程审批（</w:t>
            </w:r>
            <w:r>
              <w:rPr>
                <w:rFonts w:hint="eastAsia" w:ascii="Times New Roman" w:hAnsi="Times New Roman" w:eastAsia="仿宋_GB2312" w:cs="Times New Roman"/>
                <w:color w:val="000000"/>
                <w:kern w:val="0"/>
                <w:sz w:val="20"/>
                <w:szCs w:val="20"/>
                <w:highlight w:val="none"/>
              </w:rPr>
              <w:t>国家清单</w:t>
            </w:r>
            <w:r>
              <w:rPr>
                <w:rFonts w:ascii="Times New Roman" w:hAnsi="Times New Roman" w:eastAsia="仿宋_GB2312" w:cs="Times New Roman"/>
                <w:color w:val="000000"/>
                <w:kern w:val="0"/>
                <w:sz w:val="20"/>
                <w:szCs w:val="20"/>
                <w:highlight w:val="none"/>
              </w:rPr>
              <w:t>第985项）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省人防办</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设区的市级、县级人防主管部门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《中华人民共和国人民防空法》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《中华人民共和国人民防空法》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《人民防空工程维护管理办法》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《四川省〈中华人民共和国人民防空法〉实施办法》</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《四川省人民政府关于取消、调整行政审批项目的决定》（川府发〔2013〕24号）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66</w:t>
            </w:r>
            <w:r>
              <w:rPr>
                <w:rFonts w:hint="eastAsia" w:ascii="Times New Roman" w:hAnsi="Times New Roman" w:eastAsia="仿宋_GB2312" w:cs="Times New Roman"/>
                <w:color w:val="000000"/>
                <w:kern w:val="0"/>
                <w:sz w:val="20"/>
                <w:szCs w:val="20"/>
                <w:highlight w:val="none"/>
              </w:rPr>
              <w:t>4</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国防交通工程设施建设项目和有关贯彻国防要求建设项目设计审定（国家清单第986项）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省级、设区的市级国防交通主管机构</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《中华人民共和国国防交通法》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《四川省国防交通管理办法》（四川省人民政府令第151</w:t>
            </w:r>
            <w:r>
              <w:rPr>
                <w:rFonts w:hint="eastAsia" w:ascii="Times New Roman" w:hAnsi="Times New Roman" w:eastAsia="仿宋_GB2312" w:cs="Times New Roman"/>
                <w:color w:val="000000"/>
                <w:kern w:val="0"/>
                <w:sz w:val="20"/>
                <w:szCs w:val="20"/>
                <w:highlight w:val="none"/>
              </w:rPr>
              <w:t>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《国防交通条例》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66</w:t>
            </w:r>
            <w:r>
              <w:rPr>
                <w:rFonts w:hint="eastAsia" w:ascii="Times New Roman" w:hAnsi="Times New Roman" w:eastAsia="仿宋_GB2312" w:cs="Times New Roman"/>
                <w:color w:val="000000"/>
                <w:kern w:val="0"/>
                <w:sz w:val="20"/>
                <w:szCs w:val="20"/>
                <w:highlight w:val="none"/>
              </w:rPr>
              <w:t>5</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国防交通工程设施建设项目和有关贯彻国防要求建设项目竣工验收（国家清单第987项）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省级、设区的市级国防交通主管机构</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《中华人民共和国国防交通法》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《四川省国防交通管理办法》（四川省人民政府令第151号）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《国防交通条例》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66</w:t>
            </w:r>
            <w:r>
              <w:rPr>
                <w:rFonts w:hint="eastAsia" w:ascii="Times New Roman" w:hAnsi="Times New Roman" w:eastAsia="仿宋_GB2312" w:cs="Times New Roman"/>
                <w:color w:val="000000"/>
                <w:kern w:val="0"/>
                <w:sz w:val="20"/>
                <w:szCs w:val="20"/>
                <w:highlight w:val="none"/>
              </w:rPr>
              <w:t>6</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国防交通物资改变用途或者报废处理审核（国家清单第989项）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省级国防交通主管机构</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《中华人民共和国国防交通法》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《四川省国防交通管理办法》（四川省人民政府令第151号）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66</w:t>
            </w:r>
            <w:r>
              <w:rPr>
                <w:rFonts w:hint="eastAsia" w:ascii="Times New Roman" w:hAnsi="Times New Roman" w:eastAsia="仿宋_GB2312" w:cs="Times New Roman"/>
                <w:color w:val="000000"/>
                <w:kern w:val="0"/>
                <w:sz w:val="20"/>
                <w:szCs w:val="20"/>
                <w:highlight w:val="none"/>
              </w:rPr>
              <w:t>7</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调用储备的国防交通物资审批（国家清单第990项）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省级国防交通主管机构</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《中华人民共和国国防交通法》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《四川省国防交通管理办法》（四川省人民政府令第151号）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《国防交通条例》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3" w:hRule="atLeast"/>
          <w:jc w:val="center"/>
        </w:trPr>
        <w:tc>
          <w:tcPr>
            <w:tcW w:w="507"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66</w:t>
            </w:r>
            <w:r>
              <w:rPr>
                <w:rFonts w:hint="eastAsia" w:ascii="Times New Roman" w:hAnsi="Times New Roman" w:eastAsia="仿宋_GB2312" w:cs="Times New Roman"/>
                <w:color w:val="000000"/>
                <w:kern w:val="0"/>
                <w:sz w:val="20"/>
                <w:szCs w:val="20"/>
                <w:highlight w:val="none"/>
              </w:rPr>
              <w:t>8</w:t>
            </w:r>
          </w:p>
        </w:tc>
        <w:tc>
          <w:tcPr>
            <w:tcW w:w="1567"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spacing w:val="-11"/>
                <w:kern w:val="0"/>
                <w:sz w:val="20"/>
                <w:szCs w:val="20"/>
                <w:highlight w:val="none"/>
              </w:rPr>
              <w:t>贯彻国防要求的民用运载工具及相关设备验收登记（国家清单第991项）</w:t>
            </w:r>
          </w:p>
        </w:tc>
        <w:tc>
          <w:tcPr>
            <w:tcW w:w="1583" w:type="dxa"/>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省级国防交通主管机构</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《民用运力国防动员条例》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《民用运力国防动员条例》</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66</w:t>
            </w:r>
            <w:r>
              <w:rPr>
                <w:rFonts w:hint="eastAsia" w:ascii="Times New Roman" w:hAnsi="Times New Roman" w:eastAsia="仿宋_GB2312" w:cs="Times New Roman"/>
                <w:color w:val="000000"/>
                <w:kern w:val="0"/>
                <w:sz w:val="20"/>
                <w:szCs w:val="20"/>
                <w:highlight w:val="none"/>
              </w:rPr>
              <w:t>9</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spacing w:val="-6"/>
                <w:kern w:val="0"/>
                <w:sz w:val="20"/>
                <w:szCs w:val="20"/>
                <w:highlight w:val="none"/>
              </w:rPr>
              <w:t>对动员或征用的运载工具、设备进行重大改造审批（国家清单第992项）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省级国防交通主管机构</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《国防交通条例》</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《四川省民用运力动员办法》（四川省人民政府令第194号）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《四川省国防交通管理办法》（四川省人民政府令第151号）</w:t>
            </w:r>
          </w:p>
        </w:tc>
        <w:tc>
          <w:tcPr>
            <w:tcW w:w="2056" w:type="dxa"/>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w:t>
            </w:r>
            <w:r>
              <w:rPr>
                <w:rFonts w:hint="eastAsia" w:ascii="Times New Roman" w:hAnsi="Times New Roman" w:eastAsia="仿宋_GB2312" w:cs="Times New Roman"/>
                <w:color w:val="000000"/>
                <w:kern w:val="0"/>
                <w:sz w:val="20"/>
                <w:szCs w:val="20"/>
                <w:highlight w:val="none"/>
              </w:rPr>
              <w:t>70</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占用国防交通控制范围土地审批（国家清单第993项）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交通运输厅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省级、设区的市级、县级国防交通主管机构</w:t>
            </w: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《中华人民共和国国防交通法》</w:t>
            </w:r>
          </w:p>
        </w:tc>
        <w:tc>
          <w:tcPr>
            <w:tcW w:w="4666"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《四川省国防交通管理办法》（四川省人民政府令第151号）</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《国防交通条例》</w:t>
            </w:r>
          </w:p>
        </w:tc>
        <w:tc>
          <w:tcPr>
            <w:tcW w:w="466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67</w:t>
            </w:r>
            <w:r>
              <w:rPr>
                <w:rFonts w:hint="eastAsia" w:ascii="Times New Roman" w:hAnsi="Times New Roman" w:eastAsia="仿宋_GB2312" w:cs="Times New Roman"/>
                <w:color w:val="000000"/>
                <w:kern w:val="0"/>
                <w:sz w:val="20"/>
                <w:szCs w:val="20"/>
                <w:highlight w:val="none"/>
              </w:rPr>
              <w:t>1</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spacing w:val="-11"/>
                <w:kern w:val="0"/>
                <w:sz w:val="20"/>
                <w:szCs w:val="20"/>
                <w:highlight w:val="none"/>
              </w:rPr>
              <w:t>建设工程、临时建设工程规划许可（国家清单第995项）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设区的市级、县级自然资源部门</w:t>
            </w:r>
            <w:r>
              <w:rPr>
                <w:rFonts w:hint="eastAsia" w:ascii="Times New Roman" w:hAnsi="Times New Roman" w:eastAsia="仿宋_GB2312" w:cs="Times New Roman"/>
                <w:color w:val="000000"/>
                <w:kern w:val="0"/>
                <w:sz w:val="20"/>
                <w:szCs w:val="20"/>
                <w:highlight w:val="none"/>
                <w:lang w:eastAsia="zh-CN"/>
              </w:rPr>
              <w:t>，省政府确定的镇政府</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《中华人民共和国城乡规划法》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《中华人民共和国城乡规划法》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《四川省城乡规划条例》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67</w:t>
            </w:r>
            <w:r>
              <w:rPr>
                <w:rFonts w:hint="eastAsia" w:ascii="Times New Roman" w:hAnsi="Times New Roman" w:eastAsia="仿宋_GB2312" w:cs="Times New Roman"/>
                <w:color w:val="000000"/>
                <w:kern w:val="0"/>
                <w:sz w:val="20"/>
                <w:szCs w:val="20"/>
                <w:highlight w:val="none"/>
              </w:rPr>
              <w:t>2</w:t>
            </w:r>
          </w:p>
        </w:tc>
        <w:tc>
          <w:tcPr>
            <w:tcW w:w="1567"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乡村建设规划许可（国家清单第996项）</w:t>
            </w:r>
          </w:p>
        </w:tc>
        <w:tc>
          <w:tcPr>
            <w:tcW w:w="1583" w:type="dxa"/>
            <w:vMerge w:val="restart"/>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自然资源厅</w:t>
            </w:r>
          </w:p>
        </w:tc>
        <w:tc>
          <w:tcPr>
            <w:tcW w:w="1989"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设区的市级、县级自然资源部门</w:t>
            </w:r>
          </w:p>
        </w:tc>
        <w:tc>
          <w:tcPr>
            <w:tcW w:w="2145" w:type="dxa"/>
            <w:vMerge w:val="restart"/>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《中华人民共和国城乡规划法》</w:t>
            </w: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《中华人民共和国城乡规划法》</w:t>
            </w:r>
          </w:p>
        </w:tc>
        <w:tc>
          <w:tcPr>
            <w:tcW w:w="2056" w:type="dxa"/>
            <w:vMerge w:val="restart"/>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《四川省城乡规划条例》</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7"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567"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1583" w:type="dxa"/>
            <w:vMerge w:val="continue"/>
            <w:tcMar>
              <w:top w:w="15" w:type="dxa"/>
              <w:left w:w="15" w:type="dxa"/>
              <w:right w:w="15" w:type="dxa"/>
            </w:tcMar>
            <w:vAlign w:val="center"/>
          </w:tcPr>
          <w:p>
            <w:pPr>
              <w:jc w:val="center"/>
              <w:rPr>
                <w:rFonts w:ascii="Times New Roman" w:hAnsi="Times New Roman" w:eastAsia="仿宋_GB2312" w:cs="Times New Roman"/>
                <w:color w:val="000000"/>
                <w:sz w:val="20"/>
                <w:szCs w:val="20"/>
                <w:highlight w:val="none"/>
              </w:rPr>
            </w:pPr>
          </w:p>
        </w:tc>
        <w:tc>
          <w:tcPr>
            <w:tcW w:w="1989"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2145"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c>
          <w:tcPr>
            <w:tcW w:w="4666" w:type="dxa"/>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rPr>
              <w:t>《四川省农村住房建设管理办法》（四川省人民政府令第319号）</w:t>
            </w:r>
          </w:p>
        </w:tc>
        <w:tc>
          <w:tcPr>
            <w:tcW w:w="2056" w:type="dxa"/>
            <w:vMerge w:val="continue"/>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4513" w:type="dxa"/>
            <w:gridSpan w:val="7"/>
            <w:tcMar>
              <w:top w:w="15" w:type="dxa"/>
              <w:left w:w="15" w:type="dxa"/>
              <w:right w:w="15" w:type="dxa"/>
            </w:tcMar>
            <w:vAlign w:val="center"/>
          </w:tcPr>
          <w:p>
            <w:pPr>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备注：本清单所列行政许可事项均为承接《法律、行政法规、国务院决定设定的行政许可事项清单（2022年版）》中的行政许可事项，根据上级清单及实际情况动态调整。</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仿宋_GB2312" w:hAnsi="仿宋_GB2312" w:eastAsia="仿宋_GB2312" w:cs="仿宋_GB2312"/>
          <w:sz w:val="30"/>
          <w:szCs w:val="30"/>
        </w:rPr>
      </w:pPr>
    </w:p>
    <w:sectPr>
      <w:footerReference r:id="rId3" w:type="default"/>
      <w:pgSz w:w="16838" w:h="11906" w:orient="landscape"/>
      <w:pgMar w:top="1134" w:right="1191" w:bottom="1134" w:left="1191" w:header="851" w:footer="850"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黑体简体">
    <w:altName w:val="方正黑体_GBK"/>
    <w:panose1 w:val="02010601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隶书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汉仪大黑简">
    <w:altName w:val="方正黑体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w:pict>
        <v:rect id="文本框 3"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896742"/>
    <w:rsid w:val="01031FAE"/>
    <w:rsid w:val="056034A9"/>
    <w:rsid w:val="06175823"/>
    <w:rsid w:val="06DB1419"/>
    <w:rsid w:val="07713068"/>
    <w:rsid w:val="0A52312F"/>
    <w:rsid w:val="0B586DEF"/>
    <w:rsid w:val="0BD37EE9"/>
    <w:rsid w:val="0CF477A0"/>
    <w:rsid w:val="0EE4171E"/>
    <w:rsid w:val="105B281B"/>
    <w:rsid w:val="107D70CC"/>
    <w:rsid w:val="10E14178"/>
    <w:rsid w:val="126A797E"/>
    <w:rsid w:val="126D734A"/>
    <w:rsid w:val="13866BEC"/>
    <w:rsid w:val="13D514A6"/>
    <w:rsid w:val="16472CE4"/>
    <w:rsid w:val="16906BAA"/>
    <w:rsid w:val="187D2E96"/>
    <w:rsid w:val="18A073AB"/>
    <w:rsid w:val="19B961F8"/>
    <w:rsid w:val="1A4604D1"/>
    <w:rsid w:val="1D41457A"/>
    <w:rsid w:val="1D4416A2"/>
    <w:rsid w:val="1D874F2B"/>
    <w:rsid w:val="1DA429E6"/>
    <w:rsid w:val="1DCD508F"/>
    <w:rsid w:val="1E9A55D6"/>
    <w:rsid w:val="20AC056D"/>
    <w:rsid w:val="216C34D9"/>
    <w:rsid w:val="21833EFD"/>
    <w:rsid w:val="23362E93"/>
    <w:rsid w:val="235A0450"/>
    <w:rsid w:val="23A768AE"/>
    <w:rsid w:val="258E6B12"/>
    <w:rsid w:val="27E81EC5"/>
    <w:rsid w:val="284559B5"/>
    <w:rsid w:val="29665B11"/>
    <w:rsid w:val="29AA16A5"/>
    <w:rsid w:val="29C9104D"/>
    <w:rsid w:val="29F77D44"/>
    <w:rsid w:val="2A986C7A"/>
    <w:rsid w:val="2C681FBA"/>
    <w:rsid w:val="2D6B53D9"/>
    <w:rsid w:val="2E1A7AF3"/>
    <w:rsid w:val="2E5E1035"/>
    <w:rsid w:val="2F2D48C2"/>
    <w:rsid w:val="2F832E0E"/>
    <w:rsid w:val="2F98324F"/>
    <w:rsid w:val="2FD7681F"/>
    <w:rsid w:val="314F3A8C"/>
    <w:rsid w:val="34F53965"/>
    <w:rsid w:val="34FE72A3"/>
    <w:rsid w:val="35BB3F31"/>
    <w:rsid w:val="36077111"/>
    <w:rsid w:val="36A91D34"/>
    <w:rsid w:val="37EC3084"/>
    <w:rsid w:val="393A5F72"/>
    <w:rsid w:val="39C10F03"/>
    <w:rsid w:val="3DE200CB"/>
    <w:rsid w:val="3F731894"/>
    <w:rsid w:val="41446B61"/>
    <w:rsid w:val="418F1DB5"/>
    <w:rsid w:val="41D57E2D"/>
    <w:rsid w:val="42900EB5"/>
    <w:rsid w:val="42ED00F2"/>
    <w:rsid w:val="436F4D62"/>
    <w:rsid w:val="45A370C0"/>
    <w:rsid w:val="467551F8"/>
    <w:rsid w:val="4879735B"/>
    <w:rsid w:val="498D27D8"/>
    <w:rsid w:val="4AEB71E4"/>
    <w:rsid w:val="4B9C534D"/>
    <w:rsid w:val="4BA61AB3"/>
    <w:rsid w:val="4C262A00"/>
    <w:rsid w:val="4DED6968"/>
    <w:rsid w:val="4FA55DB4"/>
    <w:rsid w:val="4FAD08A8"/>
    <w:rsid w:val="52F607C4"/>
    <w:rsid w:val="542D5195"/>
    <w:rsid w:val="55D017DC"/>
    <w:rsid w:val="574A0D0C"/>
    <w:rsid w:val="57DE5F8B"/>
    <w:rsid w:val="5A3B1D48"/>
    <w:rsid w:val="5A97136F"/>
    <w:rsid w:val="5CE764D6"/>
    <w:rsid w:val="5D547B99"/>
    <w:rsid w:val="5E8932C8"/>
    <w:rsid w:val="5FA749F0"/>
    <w:rsid w:val="5FBC4F7E"/>
    <w:rsid w:val="67A7025F"/>
    <w:rsid w:val="68AB0EE3"/>
    <w:rsid w:val="6B430205"/>
    <w:rsid w:val="6BC1632F"/>
    <w:rsid w:val="6BEF6A28"/>
    <w:rsid w:val="6C6F7776"/>
    <w:rsid w:val="6FB0703B"/>
    <w:rsid w:val="711F0EFC"/>
    <w:rsid w:val="713832E0"/>
    <w:rsid w:val="72AF7C92"/>
    <w:rsid w:val="73C2118F"/>
    <w:rsid w:val="73CB451E"/>
    <w:rsid w:val="748F7BE5"/>
    <w:rsid w:val="75134B9E"/>
    <w:rsid w:val="759E32C7"/>
    <w:rsid w:val="78E856F0"/>
    <w:rsid w:val="7AF475AE"/>
    <w:rsid w:val="7C0B15F0"/>
    <w:rsid w:val="7C0E55A3"/>
    <w:rsid w:val="7C160FDB"/>
    <w:rsid w:val="7C39109B"/>
    <w:rsid w:val="7CB53350"/>
    <w:rsid w:val="7D930C97"/>
    <w:rsid w:val="7DC76B61"/>
    <w:rsid w:val="7DE33573"/>
    <w:rsid w:val="7F6F4112"/>
    <w:rsid w:val="7FC23C0A"/>
    <w:rsid w:val="7FDE7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qFormat/>
    <w:uiPriority w:val="0"/>
    <w:pPr>
      <w:jc w:val="left"/>
    </w:pPr>
  </w:style>
  <w:style w:type="paragraph" w:styleId="5">
    <w:name w:val="Balloon Text"/>
    <w:basedOn w:val="1"/>
    <w:link w:val="2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22"/>
    <w:rPr>
      <w:b/>
      <w:bCs/>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customStyle="1" w:styleId="15">
    <w:name w:val="font11"/>
    <w:basedOn w:val="11"/>
    <w:qFormat/>
    <w:uiPriority w:val="0"/>
    <w:rPr>
      <w:rFonts w:ascii="方正黑体简体" w:hAnsi="方正黑体简体" w:eastAsia="方正黑体简体" w:cs="方正黑体简体"/>
      <w:color w:val="000000"/>
      <w:sz w:val="30"/>
      <w:szCs w:val="30"/>
      <w:u w:val="none"/>
    </w:rPr>
  </w:style>
  <w:style w:type="character" w:customStyle="1" w:styleId="16">
    <w:name w:val="font61"/>
    <w:basedOn w:val="11"/>
    <w:qFormat/>
    <w:uiPriority w:val="0"/>
    <w:rPr>
      <w:rFonts w:hint="default" w:ascii="Times New Roman" w:hAnsi="Times New Roman" w:cs="Times New Roman"/>
      <w:color w:val="000000"/>
      <w:sz w:val="30"/>
      <w:szCs w:val="30"/>
      <w:u w:val="none"/>
    </w:rPr>
  </w:style>
  <w:style w:type="character" w:customStyle="1" w:styleId="17">
    <w:name w:val="font121"/>
    <w:basedOn w:val="11"/>
    <w:qFormat/>
    <w:uiPriority w:val="0"/>
    <w:rPr>
      <w:rFonts w:hint="eastAsia" w:ascii="宋体" w:hAnsi="宋体" w:eastAsia="宋体" w:cs="宋体"/>
      <w:color w:val="000000"/>
      <w:sz w:val="24"/>
      <w:szCs w:val="24"/>
      <w:u w:val="none"/>
    </w:rPr>
  </w:style>
  <w:style w:type="character" w:customStyle="1" w:styleId="18">
    <w:name w:val="font101"/>
    <w:basedOn w:val="11"/>
    <w:qFormat/>
    <w:uiPriority w:val="0"/>
    <w:rPr>
      <w:rFonts w:ascii="方正隶书_GBK" w:hAnsi="方正隶书_GBK" w:eastAsia="方正隶书_GBK" w:cs="方正隶书_GBK"/>
      <w:color w:val="000000"/>
      <w:sz w:val="24"/>
      <w:szCs w:val="24"/>
      <w:u w:val="none"/>
    </w:rPr>
  </w:style>
  <w:style w:type="character" w:customStyle="1" w:styleId="19">
    <w:name w:val="font31"/>
    <w:basedOn w:val="11"/>
    <w:qFormat/>
    <w:uiPriority w:val="0"/>
    <w:rPr>
      <w:rFonts w:hint="eastAsia" w:ascii="宋体" w:hAnsi="宋体" w:eastAsia="宋体" w:cs="宋体"/>
      <w:color w:val="000000"/>
      <w:sz w:val="21"/>
      <w:szCs w:val="21"/>
      <w:u w:val="none"/>
    </w:rPr>
  </w:style>
  <w:style w:type="character" w:customStyle="1" w:styleId="20">
    <w:name w:val="font01"/>
    <w:basedOn w:val="11"/>
    <w:qFormat/>
    <w:uiPriority w:val="0"/>
    <w:rPr>
      <w:rFonts w:hint="default" w:ascii="Times New Roman" w:hAnsi="Times New Roman" w:cs="Times New Roman"/>
      <w:color w:val="000000"/>
      <w:sz w:val="21"/>
      <w:szCs w:val="21"/>
      <w:u w:val="none"/>
    </w:rPr>
  </w:style>
  <w:style w:type="character" w:customStyle="1" w:styleId="21">
    <w:name w:val="font41"/>
    <w:basedOn w:val="11"/>
    <w:qFormat/>
    <w:uiPriority w:val="0"/>
    <w:rPr>
      <w:rFonts w:hint="eastAsia" w:ascii="宋体" w:hAnsi="宋体" w:eastAsia="宋体" w:cs="宋体"/>
      <w:color w:val="000000"/>
      <w:sz w:val="20"/>
      <w:szCs w:val="20"/>
      <w:u w:val="none"/>
    </w:rPr>
  </w:style>
  <w:style w:type="character" w:customStyle="1" w:styleId="22">
    <w:name w:val="font81"/>
    <w:basedOn w:val="11"/>
    <w:qFormat/>
    <w:uiPriority w:val="0"/>
    <w:rPr>
      <w:rFonts w:hint="eastAsia" w:ascii="宋体" w:hAnsi="宋体" w:eastAsia="宋体" w:cs="宋体"/>
      <w:color w:val="000000"/>
      <w:sz w:val="22"/>
      <w:szCs w:val="22"/>
      <w:u w:val="none"/>
    </w:rPr>
  </w:style>
  <w:style w:type="character" w:customStyle="1" w:styleId="23">
    <w:name w:val="font21"/>
    <w:basedOn w:val="11"/>
    <w:qFormat/>
    <w:uiPriority w:val="0"/>
    <w:rPr>
      <w:rFonts w:hint="eastAsia" w:ascii="宋体" w:hAnsi="宋体" w:eastAsia="宋体" w:cs="宋体"/>
      <w:b/>
      <w:color w:val="000000"/>
      <w:sz w:val="22"/>
      <w:szCs w:val="22"/>
      <w:u w:val="none"/>
    </w:rPr>
  </w:style>
  <w:style w:type="character" w:customStyle="1" w:styleId="24">
    <w:name w:val="批注框文本 Char Char"/>
    <w:basedOn w:val="11"/>
    <w:link w:val="5"/>
    <w:qFormat/>
    <w:uiPriority w:val="0"/>
    <w:rPr>
      <w:rFonts w:ascii="Calibri" w:hAnsi="Calibri" w:eastAsia="宋体" w:cs="黑体"/>
      <w:kern w:val="2"/>
      <w:sz w:val="18"/>
      <w:szCs w:val="18"/>
    </w:rPr>
  </w:style>
  <w:style w:type="character" w:customStyle="1" w:styleId="25">
    <w:name w:val="批注文字 Char Char"/>
    <w:basedOn w:val="11"/>
    <w:link w:val="4"/>
    <w:qFormat/>
    <w:uiPriority w:val="0"/>
    <w:rPr>
      <w:rFonts w:ascii="Calibri" w:hAnsi="Calibri" w:eastAsia="宋体" w:cs="黑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285</Pages>
  <Words>18690</Words>
  <Characters>106533</Characters>
  <Lines>887</Lines>
  <Paragraphs>249</Paragraphs>
  <TotalTime>1</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2022-06-27T11:37:00Z</dcterms:created>
  <dc:creator>Administrator</dc:creator>
  <cp:lastModifiedBy>user</cp:lastModifiedBy>
  <cp:lastPrinted>2022-07-01T03:40:00Z</cp:lastPrinted>
  <dcterms:modified xsi:type="dcterms:W3CDTF">2023-08-23T14:51:13Z</dcterms:modified>
  <dc:title>四川省行政许可事项清单（2022年版）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454A403DA1D64804E707E464A13E00FF</vt:lpwstr>
  </property>
</Properties>
</file>